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2EF" w:rsidRPr="001842EF" w:rsidRDefault="001842EF" w:rsidP="001842EF">
      <w:pPr>
        <w:spacing w:line="300" w:lineRule="auto"/>
        <w:ind w:firstLineChars="200" w:firstLine="562"/>
        <w:jc w:val="center"/>
        <w:rPr>
          <w:rFonts w:asciiTheme="minorEastAsia" w:eastAsiaTheme="minorEastAsia" w:hAnsiTheme="minorEastAsia"/>
          <w:b/>
          <w:sz w:val="28"/>
          <w:szCs w:val="24"/>
        </w:rPr>
      </w:pPr>
      <w:r w:rsidRPr="001842EF">
        <w:rPr>
          <w:rFonts w:asciiTheme="minorEastAsia" w:eastAsiaTheme="minorEastAsia" w:hAnsiTheme="minorEastAsia" w:hint="eastAsia"/>
          <w:b/>
          <w:sz w:val="28"/>
          <w:szCs w:val="24"/>
        </w:rPr>
        <w:t>昭通市2022年度考试录用公务员（法检系统除外）资格复审公告</w:t>
      </w:r>
    </w:p>
    <w:p w:rsidR="001842EF" w:rsidRDefault="001842EF" w:rsidP="001842EF">
      <w:pPr>
        <w:spacing w:line="300" w:lineRule="auto"/>
        <w:ind w:firstLineChars="200" w:firstLine="480"/>
        <w:jc w:val="left"/>
        <w:rPr>
          <w:rFonts w:asciiTheme="minorEastAsia" w:eastAsiaTheme="minorEastAsia" w:hAnsiTheme="minorEastAsia"/>
          <w:sz w:val="24"/>
          <w:szCs w:val="24"/>
        </w:rPr>
      </w:pPr>
    </w:p>
    <w:p w:rsidR="001842EF" w:rsidRDefault="001842EF" w:rsidP="001842EF">
      <w:pPr>
        <w:spacing w:line="300" w:lineRule="auto"/>
        <w:ind w:firstLineChars="200" w:firstLine="480"/>
        <w:jc w:val="cente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2022-07-22</w:t>
      </w:r>
    </w:p>
    <w:p w:rsidR="00CA6855" w:rsidRDefault="00CA6855" w:rsidP="001842EF">
      <w:pPr>
        <w:spacing w:line="300" w:lineRule="auto"/>
        <w:ind w:firstLineChars="200" w:firstLine="480"/>
        <w:jc w:val="center"/>
        <w:rPr>
          <w:rFonts w:asciiTheme="minorEastAsia" w:eastAsiaTheme="minorEastAsia" w:hAnsiTheme="minorEastAsia"/>
          <w:sz w:val="24"/>
          <w:szCs w:val="24"/>
        </w:rPr>
      </w:pPr>
    </w:p>
    <w:p w:rsidR="001842EF" w:rsidRDefault="00CA6855" w:rsidP="00CA6855">
      <w:pPr>
        <w:spacing w:line="300" w:lineRule="auto"/>
        <w:ind w:firstLineChars="200" w:firstLine="480"/>
        <w:jc w:val="center"/>
        <w:rPr>
          <w:rFonts w:asciiTheme="minorEastAsia" w:eastAsiaTheme="minorEastAsia" w:hAnsiTheme="minorEastAsia" w:hint="eastAsia"/>
          <w:sz w:val="24"/>
          <w:szCs w:val="24"/>
        </w:rPr>
      </w:pPr>
      <w:hyperlink r:id="rId5" w:history="1">
        <w:r w:rsidRPr="00A35463">
          <w:rPr>
            <w:rStyle w:val="a6"/>
            <w:rFonts w:asciiTheme="minorEastAsia" w:eastAsiaTheme="minorEastAsia" w:hAnsiTheme="minorEastAsia"/>
            <w:sz w:val="24"/>
            <w:szCs w:val="24"/>
          </w:rPr>
          <w:t>http://www.ztdj.gov.cn/article/show-344649.html</w:t>
        </w:r>
      </w:hyperlink>
    </w:p>
    <w:p w:rsidR="00CA6855" w:rsidRDefault="00CA6855" w:rsidP="00CA6855">
      <w:pPr>
        <w:spacing w:line="300" w:lineRule="auto"/>
        <w:ind w:firstLineChars="200" w:firstLine="480"/>
        <w:jc w:val="center"/>
        <w:rPr>
          <w:rFonts w:asciiTheme="minorEastAsia" w:eastAsiaTheme="minorEastAsia" w:hAnsiTheme="minorEastAsia"/>
          <w:sz w:val="24"/>
          <w:szCs w:val="24"/>
        </w:rPr>
      </w:pPr>
    </w:p>
    <w:p w:rsidR="001842EF" w:rsidRPr="001842EF" w:rsidRDefault="001842EF" w:rsidP="001842EF">
      <w:pPr>
        <w:spacing w:line="300" w:lineRule="auto"/>
        <w:ind w:firstLineChars="200" w:firstLine="480"/>
        <w:jc w:val="left"/>
        <w:rPr>
          <w:rFonts w:asciiTheme="minorEastAsia" w:eastAsiaTheme="minorEastAsia" w:hAnsiTheme="minorEastAsia"/>
          <w:sz w:val="24"/>
          <w:szCs w:val="24"/>
        </w:rPr>
      </w:pPr>
      <w:r w:rsidRPr="001842EF">
        <w:rPr>
          <w:rFonts w:asciiTheme="minorEastAsia" w:eastAsiaTheme="minorEastAsia" w:hAnsiTheme="minorEastAsia" w:hint="eastAsia"/>
          <w:sz w:val="24"/>
          <w:szCs w:val="24"/>
        </w:rPr>
        <w:t>根据《云南省2022年度考试录用公务员公告》和《关于调整云南省2022年度考试录用公务员有关工作时间安排的公告》精神以及考试录用公务员有关规定，现将昭通市2022年度考试录用公务员（法检系统除外）资格复审相关事项公告如下。</w:t>
      </w:r>
    </w:p>
    <w:p w:rsidR="001842EF" w:rsidRPr="001842EF" w:rsidRDefault="001842EF" w:rsidP="001842EF">
      <w:pPr>
        <w:spacing w:line="300" w:lineRule="auto"/>
        <w:ind w:firstLineChars="200" w:firstLine="480"/>
        <w:jc w:val="left"/>
        <w:rPr>
          <w:rFonts w:asciiTheme="minorEastAsia" w:eastAsiaTheme="minorEastAsia" w:hAnsiTheme="minorEastAsia"/>
          <w:sz w:val="24"/>
          <w:szCs w:val="24"/>
        </w:rPr>
      </w:pPr>
    </w:p>
    <w:p w:rsidR="001842EF" w:rsidRPr="001842EF" w:rsidRDefault="001842EF" w:rsidP="001842EF">
      <w:pPr>
        <w:spacing w:line="300" w:lineRule="auto"/>
        <w:ind w:firstLineChars="200" w:firstLine="480"/>
        <w:jc w:val="left"/>
        <w:rPr>
          <w:rFonts w:asciiTheme="minorEastAsia" w:eastAsiaTheme="minorEastAsia" w:hAnsiTheme="minorEastAsia"/>
          <w:sz w:val="24"/>
          <w:szCs w:val="24"/>
        </w:rPr>
      </w:pPr>
      <w:r w:rsidRPr="001842EF">
        <w:rPr>
          <w:rFonts w:asciiTheme="minorEastAsia" w:eastAsiaTheme="minorEastAsia" w:hAnsiTheme="minorEastAsia" w:hint="eastAsia"/>
          <w:sz w:val="24"/>
          <w:szCs w:val="24"/>
        </w:rPr>
        <w:t>一、资格复审人员名单</w:t>
      </w:r>
    </w:p>
    <w:p w:rsidR="001842EF" w:rsidRPr="001842EF" w:rsidRDefault="001842EF" w:rsidP="001842EF">
      <w:pPr>
        <w:spacing w:line="300" w:lineRule="auto"/>
        <w:ind w:firstLineChars="200" w:firstLine="480"/>
        <w:jc w:val="left"/>
        <w:rPr>
          <w:rFonts w:asciiTheme="minorEastAsia" w:eastAsiaTheme="minorEastAsia" w:hAnsiTheme="minorEastAsia"/>
          <w:sz w:val="24"/>
          <w:szCs w:val="24"/>
        </w:rPr>
      </w:pPr>
      <w:r w:rsidRPr="001842EF">
        <w:rPr>
          <w:rFonts w:asciiTheme="minorEastAsia" w:eastAsiaTheme="minorEastAsia" w:hAnsiTheme="minorEastAsia" w:hint="eastAsia"/>
          <w:sz w:val="24"/>
          <w:szCs w:val="24"/>
        </w:rPr>
        <w:t>7月24日9:00后，考生可通过云岭</w:t>
      </w:r>
      <w:proofErr w:type="gramStart"/>
      <w:r w:rsidRPr="001842EF">
        <w:rPr>
          <w:rFonts w:asciiTheme="minorEastAsia" w:eastAsiaTheme="minorEastAsia" w:hAnsiTheme="minorEastAsia" w:hint="eastAsia"/>
          <w:sz w:val="24"/>
          <w:szCs w:val="24"/>
        </w:rPr>
        <w:t>先锋网</w:t>
      </w:r>
      <w:proofErr w:type="gramEnd"/>
      <w:r w:rsidRPr="001842EF">
        <w:rPr>
          <w:rFonts w:asciiTheme="minorEastAsia" w:eastAsiaTheme="minorEastAsia" w:hAnsiTheme="minorEastAsia" w:hint="eastAsia"/>
          <w:sz w:val="24"/>
          <w:szCs w:val="24"/>
        </w:rPr>
        <w:t>云南省公务员招录专栏（以下简称“考录专题网页”，http://www.ynylxf.cn/topicweb/ynskslygwy/index.html）查询笔试成绩。同时，可在“考录专题网页”查询笔试合格分数线和笔试合格分数线以上人员名单以及进入首轮资格复审人员名单。</w:t>
      </w:r>
    </w:p>
    <w:p w:rsidR="001842EF" w:rsidRPr="001842EF" w:rsidRDefault="001842EF" w:rsidP="001842EF">
      <w:pPr>
        <w:spacing w:line="300" w:lineRule="auto"/>
        <w:ind w:firstLineChars="200" w:firstLine="480"/>
        <w:jc w:val="left"/>
        <w:rPr>
          <w:rFonts w:asciiTheme="minorEastAsia" w:eastAsiaTheme="minorEastAsia" w:hAnsiTheme="minorEastAsia"/>
          <w:sz w:val="24"/>
          <w:szCs w:val="24"/>
        </w:rPr>
      </w:pPr>
      <w:r w:rsidRPr="001842EF">
        <w:rPr>
          <w:rFonts w:asciiTheme="minorEastAsia" w:eastAsiaTheme="minorEastAsia" w:hAnsiTheme="minorEastAsia" w:hint="eastAsia"/>
          <w:sz w:val="24"/>
          <w:szCs w:val="24"/>
        </w:rPr>
        <w:t>进入首轮资格复审人员应保持报名时填写的手机通讯畅通，如手机号码有变更的，请及时与昭通市委组织部公务员</w:t>
      </w:r>
      <w:proofErr w:type="gramStart"/>
      <w:r w:rsidRPr="001842EF">
        <w:rPr>
          <w:rFonts w:asciiTheme="minorEastAsia" w:eastAsiaTheme="minorEastAsia" w:hAnsiTheme="minorEastAsia" w:hint="eastAsia"/>
          <w:sz w:val="24"/>
          <w:szCs w:val="24"/>
        </w:rPr>
        <w:t>一</w:t>
      </w:r>
      <w:proofErr w:type="gramEnd"/>
      <w:r w:rsidRPr="001842EF">
        <w:rPr>
          <w:rFonts w:asciiTheme="minorEastAsia" w:eastAsiaTheme="minorEastAsia" w:hAnsiTheme="minorEastAsia" w:hint="eastAsia"/>
          <w:sz w:val="24"/>
          <w:szCs w:val="24"/>
        </w:rPr>
        <w:t>科联系。</w:t>
      </w:r>
    </w:p>
    <w:p w:rsidR="001842EF" w:rsidRPr="001842EF" w:rsidRDefault="001842EF" w:rsidP="001842EF">
      <w:pPr>
        <w:spacing w:line="300" w:lineRule="auto"/>
        <w:ind w:firstLineChars="200" w:firstLine="480"/>
        <w:jc w:val="left"/>
        <w:rPr>
          <w:rFonts w:asciiTheme="minorEastAsia" w:eastAsiaTheme="minorEastAsia" w:hAnsiTheme="minorEastAsia"/>
          <w:sz w:val="24"/>
          <w:szCs w:val="24"/>
        </w:rPr>
      </w:pPr>
    </w:p>
    <w:p w:rsidR="001842EF" w:rsidRPr="001842EF" w:rsidRDefault="001842EF" w:rsidP="001842EF">
      <w:pPr>
        <w:spacing w:line="300" w:lineRule="auto"/>
        <w:ind w:firstLineChars="200" w:firstLine="480"/>
        <w:jc w:val="left"/>
        <w:rPr>
          <w:rFonts w:asciiTheme="minorEastAsia" w:eastAsiaTheme="minorEastAsia" w:hAnsiTheme="minorEastAsia"/>
          <w:sz w:val="24"/>
          <w:szCs w:val="24"/>
        </w:rPr>
      </w:pPr>
      <w:r w:rsidRPr="001842EF">
        <w:rPr>
          <w:rFonts w:asciiTheme="minorEastAsia" w:eastAsiaTheme="minorEastAsia" w:hAnsiTheme="minorEastAsia" w:hint="eastAsia"/>
          <w:sz w:val="24"/>
          <w:szCs w:val="24"/>
        </w:rPr>
        <w:t>二、资格复审时间及地点</w:t>
      </w:r>
    </w:p>
    <w:p w:rsidR="001842EF" w:rsidRPr="00CA6855" w:rsidRDefault="001842EF" w:rsidP="001842EF">
      <w:pPr>
        <w:spacing w:line="300" w:lineRule="auto"/>
        <w:ind w:firstLineChars="200" w:firstLine="480"/>
        <w:jc w:val="left"/>
        <w:rPr>
          <w:rFonts w:asciiTheme="minorEastAsia" w:eastAsiaTheme="minorEastAsia" w:hAnsiTheme="minorEastAsia"/>
          <w:b/>
          <w:sz w:val="24"/>
          <w:szCs w:val="24"/>
        </w:rPr>
      </w:pPr>
      <w:r w:rsidRPr="001842EF">
        <w:rPr>
          <w:rFonts w:asciiTheme="minorEastAsia" w:eastAsiaTheme="minorEastAsia" w:hAnsiTheme="minorEastAsia" w:hint="eastAsia"/>
          <w:sz w:val="24"/>
          <w:szCs w:val="24"/>
        </w:rPr>
        <w:t>（一）</w:t>
      </w:r>
      <w:r w:rsidRPr="00CA6855">
        <w:rPr>
          <w:rFonts w:asciiTheme="minorEastAsia" w:eastAsiaTheme="minorEastAsia" w:hAnsiTheme="minorEastAsia" w:hint="eastAsia"/>
          <w:b/>
          <w:color w:val="FF0000"/>
          <w:sz w:val="24"/>
          <w:szCs w:val="24"/>
        </w:rPr>
        <w:t>首轮资格复审时间及地点</w:t>
      </w:r>
      <w:r w:rsidRPr="001842EF">
        <w:rPr>
          <w:rFonts w:asciiTheme="minorEastAsia" w:eastAsiaTheme="minorEastAsia" w:hAnsiTheme="minorEastAsia" w:hint="eastAsia"/>
          <w:sz w:val="24"/>
          <w:szCs w:val="24"/>
        </w:rPr>
        <w:t>。</w:t>
      </w:r>
      <w:r w:rsidRPr="00CA6855">
        <w:rPr>
          <w:rFonts w:asciiTheme="minorEastAsia" w:eastAsiaTheme="minorEastAsia" w:hAnsiTheme="minorEastAsia" w:hint="eastAsia"/>
          <w:b/>
          <w:sz w:val="24"/>
          <w:szCs w:val="24"/>
        </w:rPr>
        <w:t>2022年7月27日08:00—16:00；昭通市老年大学（云南省昭通市昭阳区环城北路287号）。</w:t>
      </w:r>
    </w:p>
    <w:p w:rsidR="001842EF" w:rsidRPr="001842EF" w:rsidRDefault="001842EF" w:rsidP="001842EF">
      <w:pPr>
        <w:spacing w:line="300" w:lineRule="auto"/>
        <w:ind w:firstLineChars="200" w:firstLine="480"/>
        <w:jc w:val="left"/>
        <w:rPr>
          <w:rFonts w:asciiTheme="minorEastAsia" w:eastAsiaTheme="minorEastAsia" w:hAnsiTheme="minorEastAsia"/>
          <w:sz w:val="24"/>
          <w:szCs w:val="24"/>
        </w:rPr>
      </w:pPr>
      <w:r w:rsidRPr="001842EF">
        <w:rPr>
          <w:rFonts w:asciiTheme="minorEastAsia" w:eastAsiaTheme="minorEastAsia" w:hAnsiTheme="minorEastAsia" w:hint="eastAsia"/>
          <w:sz w:val="24"/>
          <w:szCs w:val="24"/>
        </w:rPr>
        <w:t>（二）</w:t>
      </w:r>
      <w:r w:rsidRPr="00CA6855">
        <w:rPr>
          <w:rFonts w:asciiTheme="minorEastAsia" w:eastAsiaTheme="minorEastAsia" w:hAnsiTheme="minorEastAsia" w:hint="eastAsia"/>
          <w:b/>
          <w:color w:val="FF0000"/>
          <w:sz w:val="24"/>
          <w:szCs w:val="24"/>
        </w:rPr>
        <w:t>递补资格复审时间及地点</w:t>
      </w:r>
      <w:r w:rsidRPr="001842EF">
        <w:rPr>
          <w:rFonts w:asciiTheme="minorEastAsia" w:eastAsiaTheme="minorEastAsia" w:hAnsiTheme="minorEastAsia" w:hint="eastAsia"/>
          <w:sz w:val="24"/>
          <w:szCs w:val="24"/>
        </w:rPr>
        <w:t>。</w:t>
      </w:r>
      <w:r w:rsidRPr="00CA6855">
        <w:rPr>
          <w:rFonts w:asciiTheme="minorEastAsia" w:eastAsiaTheme="minorEastAsia" w:hAnsiTheme="minorEastAsia" w:hint="eastAsia"/>
          <w:b/>
          <w:sz w:val="24"/>
          <w:szCs w:val="24"/>
        </w:rPr>
        <w:t>2022年7月28日18:00前；昭通市委组织部5楼会议室（云南省昭通市昭阳区公园路45号）。</w:t>
      </w:r>
    </w:p>
    <w:p w:rsidR="001842EF" w:rsidRPr="001842EF" w:rsidRDefault="001842EF" w:rsidP="001842EF">
      <w:pPr>
        <w:spacing w:line="300" w:lineRule="auto"/>
        <w:ind w:firstLineChars="200" w:firstLine="480"/>
        <w:jc w:val="left"/>
        <w:rPr>
          <w:rFonts w:asciiTheme="minorEastAsia" w:eastAsiaTheme="minorEastAsia" w:hAnsiTheme="minorEastAsia"/>
          <w:sz w:val="24"/>
          <w:szCs w:val="24"/>
        </w:rPr>
      </w:pPr>
      <w:r w:rsidRPr="001842EF">
        <w:rPr>
          <w:rFonts w:asciiTheme="minorEastAsia" w:eastAsiaTheme="minorEastAsia" w:hAnsiTheme="minorEastAsia" w:hint="eastAsia"/>
          <w:sz w:val="24"/>
          <w:szCs w:val="24"/>
        </w:rPr>
        <w:t>递补资格复审人员名单将在昭通市委组织部红色扎西网（http://www.ztdj.gov.cn）发布，请考生及时关注，并保持通讯畅通。</w:t>
      </w:r>
    </w:p>
    <w:p w:rsidR="001842EF" w:rsidRPr="001842EF" w:rsidRDefault="001842EF" w:rsidP="001842EF">
      <w:pPr>
        <w:spacing w:line="300" w:lineRule="auto"/>
        <w:ind w:firstLineChars="200" w:firstLine="480"/>
        <w:jc w:val="left"/>
        <w:rPr>
          <w:rFonts w:asciiTheme="minorEastAsia" w:eastAsiaTheme="minorEastAsia" w:hAnsiTheme="minorEastAsia"/>
          <w:sz w:val="24"/>
          <w:szCs w:val="24"/>
        </w:rPr>
      </w:pPr>
    </w:p>
    <w:p w:rsidR="001842EF" w:rsidRPr="001842EF" w:rsidRDefault="001842EF" w:rsidP="001842EF">
      <w:pPr>
        <w:spacing w:line="300" w:lineRule="auto"/>
        <w:ind w:firstLineChars="200" w:firstLine="480"/>
        <w:jc w:val="left"/>
        <w:rPr>
          <w:rFonts w:asciiTheme="minorEastAsia" w:eastAsiaTheme="minorEastAsia" w:hAnsiTheme="minorEastAsia"/>
          <w:sz w:val="24"/>
          <w:szCs w:val="24"/>
        </w:rPr>
      </w:pPr>
      <w:r w:rsidRPr="001842EF">
        <w:rPr>
          <w:rFonts w:asciiTheme="minorEastAsia" w:eastAsiaTheme="minorEastAsia" w:hAnsiTheme="minorEastAsia" w:hint="eastAsia"/>
          <w:sz w:val="24"/>
          <w:szCs w:val="24"/>
        </w:rPr>
        <w:t>三、资格复审材料</w:t>
      </w:r>
    </w:p>
    <w:p w:rsidR="001842EF" w:rsidRPr="001842EF" w:rsidRDefault="001842EF" w:rsidP="001842EF">
      <w:pPr>
        <w:spacing w:line="300" w:lineRule="auto"/>
        <w:ind w:firstLineChars="200" w:firstLine="480"/>
        <w:jc w:val="left"/>
        <w:rPr>
          <w:rFonts w:asciiTheme="minorEastAsia" w:eastAsiaTheme="minorEastAsia" w:hAnsiTheme="minorEastAsia"/>
          <w:sz w:val="24"/>
          <w:szCs w:val="24"/>
        </w:rPr>
      </w:pPr>
      <w:r w:rsidRPr="001842EF">
        <w:rPr>
          <w:rFonts w:asciiTheme="minorEastAsia" w:eastAsiaTheme="minorEastAsia" w:hAnsiTheme="minorEastAsia" w:hint="eastAsia"/>
          <w:sz w:val="24"/>
          <w:szCs w:val="24"/>
        </w:rPr>
        <w:t>根据《云南省2022年度考试录用公务员公告》和《云南省2022年度考试录用公务员报考指南》等规定，进入资格复审的考生须提供以下相关材料原件和复印件。</w:t>
      </w:r>
    </w:p>
    <w:p w:rsidR="001842EF" w:rsidRPr="001842EF" w:rsidRDefault="001842EF" w:rsidP="001842EF">
      <w:pPr>
        <w:spacing w:line="300" w:lineRule="auto"/>
        <w:ind w:firstLineChars="200" w:firstLine="480"/>
        <w:jc w:val="left"/>
        <w:rPr>
          <w:rFonts w:asciiTheme="minorEastAsia" w:eastAsiaTheme="minorEastAsia" w:hAnsiTheme="minorEastAsia"/>
          <w:sz w:val="24"/>
          <w:szCs w:val="24"/>
        </w:rPr>
      </w:pPr>
      <w:r w:rsidRPr="001842EF">
        <w:rPr>
          <w:rFonts w:asciiTheme="minorEastAsia" w:eastAsiaTheme="minorEastAsia" w:hAnsiTheme="minorEastAsia" w:hint="eastAsia"/>
          <w:sz w:val="24"/>
          <w:szCs w:val="24"/>
        </w:rPr>
        <w:t>（一）</w:t>
      </w:r>
      <w:r w:rsidRPr="00CA6855">
        <w:rPr>
          <w:rFonts w:asciiTheme="minorEastAsia" w:eastAsiaTheme="minorEastAsia" w:hAnsiTheme="minorEastAsia" w:hint="eastAsia"/>
          <w:b/>
          <w:color w:val="FF0000"/>
          <w:sz w:val="24"/>
          <w:szCs w:val="24"/>
        </w:rPr>
        <w:t>所有考生均须提供的材料</w:t>
      </w:r>
    </w:p>
    <w:p w:rsidR="001842EF" w:rsidRPr="00CA6855" w:rsidRDefault="001842EF" w:rsidP="00CA6855">
      <w:pPr>
        <w:spacing w:line="300" w:lineRule="auto"/>
        <w:ind w:firstLineChars="200" w:firstLine="482"/>
        <w:jc w:val="left"/>
        <w:rPr>
          <w:rFonts w:asciiTheme="minorEastAsia" w:eastAsiaTheme="minorEastAsia" w:hAnsiTheme="minorEastAsia"/>
          <w:b/>
          <w:sz w:val="24"/>
          <w:szCs w:val="24"/>
        </w:rPr>
      </w:pPr>
      <w:r w:rsidRPr="00CA6855">
        <w:rPr>
          <w:rFonts w:asciiTheme="minorEastAsia" w:eastAsiaTheme="minorEastAsia" w:hAnsiTheme="minorEastAsia" w:hint="eastAsia"/>
          <w:b/>
          <w:sz w:val="24"/>
          <w:szCs w:val="24"/>
        </w:rPr>
        <w:t>1．笔试准考证（1式2份）。</w:t>
      </w:r>
    </w:p>
    <w:p w:rsidR="001842EF" w:rsidRPr="00CA6855" w:rsidRDefault="001842EF" w:rsidP="00CA6855">
      <w:pPr>
        <w:spacing w:line="300" w:lineRule="auto"/>
        <w:ind w:firstLineChars="200" w:firstLine="482"/>
        <w:jc w:val="left"/>
        <w:rPr>
          <w:rFonts w:asciiTheme="minorEastAsia" w:eastAsiaTheme="minorEastAsia" w:hAnsiTheme="minorEastAsia"/>
          <w:b/>
          <w:sz w:val="24"/>
          <w:szCs w:val="24"/>
        </w:rPr>
      </w:pPr>
      <w:r w:rsidRPr="00CA6855">
        <w:rPr>
          <w:rFonts w:asciiTheme="minorEastAsia" w:eastAsiaTheme="minorEastAsia" w:hAnsiTheme="minorEastAsia" w:hint="eastAsia"/>
          <w:b/>
          <w:sz w:val="24"/>
          <w:szCs w:val="24"/>
        </w:rPr>
        <w:t>2．本人有效期内的二代身份证或临时身份证。</w:t>
      </w:r>
    </w:p>
    <w:p w:rsidR="001842EF" w:rsidRPr="001842EF" w:rsidRDefault="001842EF" w:rsidP="00CA6855">
      <w:pPr>
        <w:spacing w:line="300" w:lineRule="auto"/>
        <w:ind w:firstLineChars="200" w:firstLine="482"/>
        <w:jc w:val="left"/>
        <w:rPr>
          <w:rFonts w:asciiTheme="minorEastAsia" w:eastAsiaTheme="minorEastAsia" w:hAnsiTheme="minorEastAsia"/>
          <w:sz w:val="24"/>
          <w:szCs w:val="24"/>
        </w:rPr>
      </w:pPr>
      <w:r w:rsidRPr="00CA6855">
        <w:rPr>
          <w:rFonts w:asciiTheme="minorEastAsia" w:eastAsiaTheme="minorEastAsia" w:hAnsiTheme="minorEastAsia" w:hint="eastAsia"/>
          <w:b/>
          <w:sz w:val="24"/>
          <w:szCs w:val="24"/>
        </w:rPr>
        <w:t>3．毕业证书、学位证书</w:t>
      </w:r>
      <w:r w:rsidRPr="001842EF">
        <w:rPr>
          <w:rFonts w:asciiTheme="minorEastAsia" w:eastAsiaTheme="minorEastAsia" w:hAnsiTheme="minorEastAsia" w:hint="eastAsia"/>
          <w:sz w:val="24"/>
          <w:szCs w:val="24"/>
        </w:rPr>
        <w:t>（职位没有要求学位的不需要提供学位证书；以学位证书所载专业报考的需要提供学位证书；留学回国人员提供学位和教育部门学历认证材料；尚未拿到学历证书及学位证书原件的2022年毕业生现场填写保证书，作为其学历的证明材料，学历证书及</w:t>
      </w:r>
      <w:r w:rsidRPr="001842EF">
        <w:rPr>
          <w:rFonts w:asciiTheme="minorEastAsia" w:eastAsiaTheme="minorEastAsia" w:hAnsiTheme="minorEastAsia" w:hint="eastAsia"/>
          <w:sz w:val="24"/>
          <w:szCs w:val="24"/>
        </w:rPr>
        <w:lastRenderedPageBreak/>
        <w:t>学位证书原件的审验放在考察阶段）。</w:t>
      </w:r>
    </w:p>
    <w:p w:rsidR="001842EF" w:rsidRPr="001842EF" w:rsidRDefault="001842EF" w:rsidP="00CA6855">
      <w:pPr>
        <w:spacing w:line="300" w:lineRule="auto"/>
        <w:ind w:firstLineChars="200" w:firstLine="482"/>
        <w:jc w:val="left"/>
        <w:rPr>
          <w:rFonts w:asciiTheme="minorEastAsia" w:eastAsiaTheme="minorEastAsia" w:hAnsiTheme="minorEastAsia"/>
          <w:sz w:val="24"/>
          <w:szCs w:val="24"/>
        </w:rPr>
      </w:pPr>
      <w:r w:rsidRPr="00CA6855">
        <w:rPr>
          <w:rFonts w:asciiTheme="minorEastAsia" w:eastAsiaTheme="minorEastAsia" w:hAnsiTheme="minorEastAsia" w:hint="eastAsia"/>
          <w:b/>
          <w:sz w:val="24"/>
          <w:szCs w:val="24"/>
        </w:rPr>
        <w:t>4．《云南省各级机关考试录用公务员报名登记表》</w:t>
      </w:r>
      <w:r w:rsidRPr="001842EF">
        <w:rPr>
          <w:rFonts w:asciiTheme="minorEastAsia" w:eastAsiaTheme="minorEastAsia" w:hAnsiTheme="minorEastAsia" w:hint="eastAsia"/>
          <w:sz w:val="24"/>
          <w:szCs w:val="24"/>
        </w:rPr>
        <w:t>。</w:t>
      </w:r>
    </w:p>
    <w:p w:rsidR="001842EF" w:rsidRPr="001842EF" w:rsidRDefault="001842EF" w:rsidP="00CA6855">
      <w:pPr>
        <w:spacing w:line="300" w:lineRule="auto"/>
        <w:ind w:firstLineChars="200" w:firstLine="482"/>
        <w:jc w:val="left"/>
        <w:rPr>
          <w:rFonts w:asciiTheme="minorEastAsia" w:eastAsiaTheme="minorEastAsia" w:hAnsiTheme="minorEastAsia"/>
          <w:sz w:val="24"/>
          <w:szCs w:val="24"/>
        </w:rPr>
      </w:pPr>
      <w:r w:rsidRPr="00CA6855">
        <w:rPr>
          <w:rFonts w:asciiTheme="minorEastAsia" w:eastAsiaTheme="minorEastAsia" w:hAnsiTheme="minorEastAsia" w:hint="eastAsia"/>
          <w:b/>
          <w:sz w:val="24"/>
          <w:szCs w:val="24"/>
        </w:rPr>
        <w:t>5．《云南省各级机关考试录用公务员报名推荐表》</w:t>
      </w:r>
      <w:r w:rsidRPr="001842EF">
        <w:rPr>
          <w:rFonts w:asciiTheme="minorEastAsia" w:eastAsiaTheme="minorEastAsia" w:hAnsiTheme="minorEastAsia" w:hint="eastAsia"/>
          <w:sz w:val="24"/>
          <w:szCs w:val="24"/>
        </w:rPr>
        <w:t>（报考普通选调生职位的考生提供《云南省招录2022年选调生报名推荐表》）。</w:t>
      </w:r>
    </w:p>
    <w:p w:rsidR="001842EF" w:rsidRPr="00CA6855" w:rsidRDefault="001842EF" w:rsidP="001842EF">
      <w:pPr>
        <w:spacing w:line="300" w:lineRule="auto"/>
        <w:ind w:firstLineChars="200" w:firstLine="480"/>
        <w:jc w:val="left"/>
        <w:rPr>
          <w:rFonts w:asciiTheme="minorEastAsia" w:eastAsiaTheme="minorEastAsia" w:hAnsiTheme="minorEastAsia"/>
          <w:b/>
          <w:color w:val="FF0000"/>
          <w:sz w:val="24"/>
          <w:szCs w:val="24"/>
        </w:rPr>
      </w:pPr>
      <w:r w:rsidRPr="001842EF">
        <w:rPr>
          <w:rFonts w:asciiTheme="minorEastAsia" w:eastAsiaTheme="minorEastAsia" w:hAnsiTheme="minorEastAsia" w:hint="eastAsia"/>
          <w:sz w:val="24"/>
          <w:szCs w:val="24"/>
        </w:rPr>
        <w:t>（二）</w:t>
      </w:r>
      <w:r w:rsidRPr="00CA6855">
        <w:rPr>
          <w:rFonts w:asciiTheme="minorEastAsia" w:eastAsiaTheme="minorEastAsia" w:hAnsiTheme="minorEastAsia" w:hint="eastAsia"/>
          <w:b/>
          <w:color w:val="FF0000"/>
          <w:sz w:val="24"/>
          <w:szCs w:val="24"/>
        </w:rPr>
        <w:t>报考普通选调生职位考生还须提供的材料</w:t>
      </w:r>
    </w:p>
    <w:p w:rsidR="001842EF" w:rsidRPr="00F71CA2" w:rsidRDefault="001842EF" w:rsidP="00F71CA2">
      <w:pPr>
        <w:spacing w:line="300" w:lineRule="auto"/>
        <w:ind w:firstLineChars="200" w:firstLine="480"/>
        <w:jc w:val="left"/>
        <w:rPr>
          <w:rFonts w:asciiTheme="minorEastAsia" w:eastAsiaTheme="minorEastAsia" w:hAnsiTheme="minorEastAsia"/>
          <w:sz w:val="24"/>
          <w:szCs w:val="24"/>
        </w:rPr>
      </w:pPr>
      <w:r w:rsidRPr="001842EF">
        <w:rPr>
          <w:rFonts w:asciiTheme="minorEastAsia" w:eastAsiaTheme="minorEastAsia" w:hAnsiTheme="minorEastAsia" w:hint="eastAsia"/>
          <w:sz w:val="24"/>
          <w:szCs w:val="24"/>
        </w:rPr>
        <w:t>与报考学历相对应的学习阶段获得的校级及以上“优秀毕业生”、校级及以上“三好学生”证明材料或《云南省招录2022年选调生报名推荐表》中证明在校期间担任班级及以上学生干部1年以上。</w:t>
      </w:r>
    </w:p>
    <w:p w:rsidR="001842EF" w:rsidRPr="001842EF" w:rsidRDefault="001842EF" w:rsidP="001842EF">
      <w:pPr>
        <w:spacing w:line="300" w:lineRule="auto"/>
        <w:ind w:firstLineChars="200" w:firstLine="480"/>
        <w:jc w:val="left"/>
        <w:rPr>
          <w:rFonts w:asciiTheme="minorEastAsia" w:eastAsiaTheme="minorEastAsia" w:hAnsiTheme="minorEastAsia"/>
          <w:sz w:val="24"/>
          <w:szCs w:val="24"/>
        </w:rPr>
      </w:pPr>
      <w:r w:rsidRPr="001842EF">
        <w:rPr>
          <w:rFonts w:asciiTheme="minorEastAsia" w:eastAsiaTheme="minorEastAsia" w:hAnsiTheme="minorEastAsia" w:hint="eastAsia"/>
          <w:sz w:val="24"/>
          <w:szCs w:val="24"/>
        </w:rPr>
        <w:t>（三）</w:t>
      </w:r>
      <w:r w:rsidRPr="00CA6855">
        <w:rPr>
          <w:rFonts w:asciiTheme="minorEastAsia" w:eastAsiaTheme="minorEastAsia" w:hAnsiTheme="minorEastAsia" w:hint="eastAsia"/>
          <w:b/>
          <w:color w:val="FF0000"/>
          <w:sz w:val="24"/>
          <w:szCs w:val="24"/>
        </w:rPr>
        <w:t>报考服务基层项目职位考生还须提供的材料</w:t>
      </w:r>
    </w:p>
    <w:p w:rsidR="001842EF" w:rsidRPr="001842EF" w:rsidRDefault="001842EF" w:rsidP="001842EF">
      <w:pPr>
        <w:spacing w:line="300" w:lineRule="auto"/>
        <w:ind w:firstLineChars="200" w:firstLine="480"/>
        <w:jc w:val="left"/>
        <w:rPr>
          <w:rFonts w:asciiTheme="minorEastAsia" w:eastAsiaTheme="minorEastAsia" w:hAnsiTheme="minorEastAsia"/>
          <w:sz w:val="24"/>
          <w:szCs w:val="24"/>
        </w:rPr>
      </w:pPr>
      <w:r w:rsidRPr="001842EF">
        <w:rPr>
          <w:rFonts w:asciiTheme="minorEastAsia" w:eastAsiaTheme="minorEastAsia" w:hAnsiTheme="minorEastAsia" w:hint="eastAsia"/>
          <w:sz w:val="24"/>
          <w:szCs w:val="24"/>
        </w:rPr>
        <w:t>1．“特岗教师”：《云南省“农村义务教育阶段学校教师特设岗位计划教师聘用合同书”》。</w:t>
      </w:r>
    </w:p>
    <w:p w:rsidR="001842EF" w:rsidRPr="001842EF" w:rsidRDefault="001842EF" w:rsidP="001842EF">
      <w:pPr>
        <w:spacing w:line="300" w:lineRule="auto"/>
        <w:ind w:firstLineChars="200" w:firstLine="480"/>
        <w:jc w:val="left"/>
        <w:rPr>
          <w:rFonts w:asciiTheme="minorEastAsia" w:eastAsiaTheme="minorEastAsia" w:hAnsiTheme="minorEastAsia"/>
          <w:sz w:val="24"/>
          <w:szCs w:val="24"/>
        </w:rPr>
      </w:pPr>
      <w:r w:rsidRPr="001842EF">
        <w:rPr>
          <w:rFonts w:asciiTheme="minorEastAsia" w:eastAsiaTheme="minorEastAsia" w:hAnsiTheme="minorEastAsia" w:hint="eastAsia"/>
          <w:sz w:val="24"/>
          <w:szCs w:val="24"/>
        </w:rPr>
        <w:t>2．“三支一扶”人员：《高校毕业生“三支一扶”服务证书》。</w:t>
      </w:r>
    </w:p>
    <w:p w:rsidR="001842EF" w:rsidRPr="001842EF" w:rsidRDefault="001842EF" w:rsidP="001842EF">
      <w:pPr>
        <w:spacing w:line="300" w:lineRule="auto"/>
        <w:ind w:firstLineChars="200" w:firstLine="480"/>
        <w:jc w:val="left"/>
        <w:rPr>
          <w:rFonts w:asciiTheme="minorEastAsia" w:eastAsiaTheme="minorEastAsia" w:hAnsiTheme="minorEastAsia"/>
          <w:sz w:val="24"/>
          <w:szCs w:val="24"/>
        </w:rPr>
      </w:pPr>
      <w:r w:rsidRPr="001842EF">
        <w:rPr>
          <w:rFonts w:asciiTheme="minorEastAsia" w:eastAsiaTheme="minorEastAsia" w:hAnsiTheme="minorEastAsia" w:hint="eastAsia"/>
          <w:sz w:val="24"/>
          <w:szCs w:val="24"/>
        </w:rPr>
        <w:t>3．“西部志愿者”：“全国大学生志愿服务西部计划项目管理办公室”发放的《志愿服务证》。</w:t>
      </w:r>
    </w:p>
    <w:p w:rsidR="001842EF" w:rsidRPr="001842EF" w:rsidRDefault="001842EF" w:rsidP="001842EF">
      <w:pPr>
        <w:spacing w:line="300" w:lineRule="auto"/>
        <w:ind w:firstLineChars="200" w:firstLine="480"/>
        <w:jc w:val="left"/>
        <w:rPr>
          <w:rFonts w:asciiTheme="minorEastAsia" w:eastAsiaTheme="minorEastAsia" w:hAnsiTheme="minorEastAsia"/>
          <w:sz w:val="24"/>
          <w:szCs w:val="24"/>
        </w:rPr>
      </w:pPr>
      <w:r w:rsidRPr="001842EF">
        <w:rPr>
          <w:rFonts w:asciiTheme="minorEastAsia" w:eastAsiaTheme="minorEastAsia" w:hAnsiTheme="minorEastAsia" w:hint="eastAsia"/>
          <w:sz w:val="24"/>
          <w:szCs w:val="24"/>
        </w:rPr>
        <w:t>4．“2020年1月以来退役的在军队服役5年（含）以上的云南生源或户籍的高校毕业生退役士兵（报名前同时具有国家承认学历的高等学校毕业生和退役士兵双重身份的人员）”：《中国人民解放军士官退出现役证》《中国人民武装警察部队士官退出现役证》《中国人民解放军义务兵退出现役证》《中国人民武装警察部队义务兵退出现役证》其中之一，并由县级及以上退役军人事务部门加盖公章的复印件；居民户口簿（户主页和本人页的复印件）或最后一次参加高考时户籍所在地相关证明材料。</w:t>
      </w:r>
    </w:p>
    <w:p w:rsidR="001842EF" w:rsidRPr="001842EF" w:rsidRDefault="001842EF" w:rsidP="001842EF">
      <w:pPr>
        <w:spacing w:line="300" w:lineRule="auto"/>
        <w:ind w:firstLineChars="200" w:firstLine="480"/>
        <w:jc w:val="left"/>
        <w:rPr>
          <w:rFonts w:asciiTheme="minorEastAsia" w:eastAsiaTheme="minorEastAsia" w:hAnsiTheme="minorEastAsia"/>
          <w:sz w:val="24"/>
          <w:szCs w:val="24"/>
        </w:rPr>
      </w:pPr>
      <w:r w:rsidRPr="001842EF">
        <w:rPr>
          <w:rFonts w:asciiTheme="minorEastAsia" w:eastAsiaTheme="minorEastAsia" w:hAnsiTheme="minorEastAsia" w:hint="eastAsia"/>
          <w:sz w:val="24"/>
          <w:szCs w:val="24"/>
        </w:rPr>
        <w:t>5．“2020年1月以来退役的本县（市、区）户籍退役士兵”：《中国人民解放军士官退出现役证》《中国人民武装警察部队士官退出现役证》《中国人民解放军义务兵退出现役证》《中国人民武装警察部队义务兵退出现役证》其中之一，并由县级及以上退役军人事务部门加盖公章的复印件；居民户口簿（户主页和本人页的复印件）。</w:t>
      </w:r>
    </w:p>
    <w:p w:rsidR="001842EF" w:rsidRPr="001842EF" w:rsidRDefault="001842EF" w:rsidP="001842EF">
      <w:pPr>
        <w:spacing w:line="300" w:lineRule="auto"/>
        <w:ind w:firstLineChars="200" w:firstLine="480"/>
        <w:jc w:val="left"/>
        <w:rPr>
          <w:rFonts w:asciiTheme="minorEastAsia" w:eastAsiaTheme="minorEastAsia" w:hAnsiTheme="minorEastAsia"/>
          <w:sz w:val="24"/>
          <w:szCs w:val="24"/>
        </w:rPr>
      </w:pPr>
      <w:r w:rsidRPr="001842EF">
        <w:rPr>
          <w:rFonts w:asciiTheme="minorEastAsia" w:eastAsiaTheme="minorEastAsia" w:hAnsiTheme="minorEastAsia" w:hint="eastAsia"/>
          <w:sz w:val="24"/>
          <w:szCs w:val="24"/>
        </w:rPr>
        <w:t>（四）</w:t>
      </w:r>
      <w:r w:rsidRPr="00CA6855">
        <w:rPr>
          <w:rFonts w:asciiTheme="minorEastAsia" w:eastAsiaTheme="minorEastAsia" w:hAnsiTheme="minorEastAsia" w:hint="eastAsia"/>
          <w:b/>
          <w:color w:val="FF0000"/>
          <w:sz w:val="24"/>
          <w:szCs w:val="24"/>
        </w:rPr>
        <w:t>报考2022年应届毕业生职位的考生还须提供的材料</w:t>
      </w:r>
    </w:p>
    <w:p w:rsidR="001842EF" w:rsidRPr="001842EF" w:rsidRDefault="001842EF" w:rsidP="001842EF">
      <w:pPr>
        <w:spacing w:line="300" w:lineRule="auto"/>
        <w:ind w:firstLineChars="200" w:firstLine="480"/>
        <w:jc w:val="left"/>
        <w:rPr>
          <w:rFonts w:asciiTheme="minorEastAsia" w:eastAsiaTheme="minorEastAsia" w:hAnsiTheme="minorEastAsia"/>
          <w:sz w:val="24"/>
          <w:szCs w:val="24"/>
        </w:rPr>
      </w:pPr>
      <w:r w:rsidRPr="001842EF">
        <w:rPr>
          <w:rFonts w:asciiTheme="minorEastAsia" w:eastAsiaTheme="minorEastAsia" w:hAnsiTheme="minorEastAsia" w:hint="eastAsia"/>
          <w:sz w:val="24"/>
          <w:szCs w:val="24"/>
        </w:rPr>
        <w:t>1．“国家统一招生的普通高校毕业生离校时和在国家规定的二年择业期内未落实工作单位，其户口、档案、组织关系仍保留在原毕业学校，或保留在各级毕业生就业主管部门（毕业生就业指导服务中心）、各级人才交流服务机构和各级公共就业服务机构的2020、2021年毕业生”：档案存放部门开具的档案存放证明（证明档案2022年2月28日前存放在该处）。</w:t>
      </w:r>
    </w:p>
    <w:p w:rsidR="001842EF" w:rsidRPr="001842EF" w:rsidRDefault="001842EF" w:rsidP="001842EF">
      <w:pPr>
        <w:spacing w:line="300" w:lineRule="auto"/>
        <w:ind w:firstLineChars="200" w:firstLine="480"/>
        <w:jc w:val="left"/>
        <w:rPr>
          <w:rFonts w:asciiTheme="minorEastAsia" w:eastAsiaTheme="minorEastAsia" w:hAnsiTheme="minorEastAsia"/>
          <w:sz w:val="24"/>
          <w:szCs w:val="24"/>
        </w:rPr>
      </w:pPr>
      <w:r w:rsidRPr="001842EF">
        <w:rPr>
          <w:rFonts w:asciiTheme="minorEastAsia" w:eastAsiaTheme="minorEastAsia" w:hAnsiTheme="minorEastAsia" w:hint="eastAsia"/>
          <w:sz w:val="24"/>
          <w:szCs w:val="24"/>
        </w:rPr>
        <w:t>2．“参加我省服务基层项目前无工作经历，2020年1月以来第一个服务期满考核合格且未落实工作单位的人员（不含按事业人员招聘，在服务期满考核合格后直接转聘为事业人员的三支一扶人员及</w:t>
      </w:r>
      <w:proofErr w:type="gramStart"/>
      <w:r w:rsidRPr="001842EF">
        <w:rPr>
          <w:rFonts w:asciiTheme="minorEastAsia" w:eastAsiaTheme="minorEastAsia" w:hAnsiTheme="minorEastAsia" w:hint="eastAsia"/>
          <w:sz w:val="24"/>
          <w:szCs w:val="24"/>
        </w:rPr>
        <w:t>特</w:t>
      </w:r>
      <w:proofErr w:type="gramEnd"/>
      <w:r w:rsidRPr="001842EF">
        <w:rPr>
          <w:rFonts w:asciiTheme="minorEastAsia" w:eastAsiaTheme="minorEastAsia" w:hAnsiTheme="minorEastAsia" w:hint="eastAsia"/>
          <w:sz w:val="24"/>
          <w:szCs w:val="24"/>
        </w:rPr>
        <w:t>岗教师）”根据本人身份：《云南省“农村义务教育阶段学校教师特设岗位计划教师聘用合同书”》、《高校毕业生“三支一扶”服务证书》或《志愿服务证》；档案存放部门开具的档案存放证明（证明档案2022年2月28日前存放在该处）。</w:t>
      </w:r>
    </w:p>
    <w:p w:rsidR="001842EF" w:rsidRPr="001842EF" w:rsidRDefault="001842EF" w:rsidP="001842EF">
      <w:pPr>
        <w:spacing w:line="300" w:lineRule="auto"/>
        <w:ind w:firstLineChars="200" w:firstLine="480"/>
        <w:jc w:val="left"/>
        <w:rPr>
          <w:rFonts w:asciiTheme="minorEastAsia" w:eastAsiaTheme="minorEastAsia" w:hAnsiTheme="minorEastAsia"/>
          <w:sz w:val="24"/>
          <w:szCs w:val="24"/>
        </w:rPr>
      </w:pPr>
      <w:r w:rsidRPr="001842EF">
        <w:rPr>
          <w:rFonts w:asciiTheme="minorEastAsia" w:eastAsiaTheme="minorEastAsia" w:hAnsiTheme="minorEastAsia" w:hint="eastAsia"/>
          <w:sz w:val="24"/>
          <w:szCs w:val="24"/>
        </w:rPr>
        <w:t>3．“国家统一招生的普通高校毕业生在毕业当年或择业期内入伍，入伍前无工作经历，并于2020年1月以来退出现役且未落实工作单位的云南户籍退役义务兵”：《中国人民解放军士官退出现役证》《中国人民武装警察部队士官退出现役证》《中国人民解放军义务兵退出现役证》</w:t>
      </w:r>
      <w:r w:rsidRPr="001842EF">
        <w:rPr>
          <w:rFonts w:asciiTheme="minorEastAsia" w:eastAsiaTheme="minorEastAsia" w:hAnsiTheme="minorEastAsia" w:hint="eastAsia"/>
          <w:sz w:val="24"/>
          <w:szCs w:val="24"/>
        </w:rPr>
        <w:lastRenderedPageBreak/>
        <w:t>《中国人民武装警察部队义务兵退出现役证》其中之一，并由县级及以上退役军人事务部门加盖公章的复印件；居民户口薄（户主页和本人页的复印件）；档案存放部门开具的档案存放证明（证明档案2022年2月28日前存放在该处）。</w:t>
      </w:r>
    </w:p>
    <w:p w:rsidR="001842EF" w:rsidRPr="001842EF" w:rsidRDefault="001842EF" w:rsidP="001842EF">
      <w:pPr>
        <w:spacing w:line="300" w:lineRule="auto"/>
        <w:ind w:firstLineChars="200" w:firstLine="480"/>
        <w:jc w:val="left"/>
        <w:rPr>
          <w:rFonts w:asciiTheme="minorEastAsia" w:eastAsiaTheme="minorEastAsia" w:hAnsiTheme="minorEastAsia"/>
          <w:sz w:val="24"/>
          <w:szCs w:val="24"/>
        </w:rPr>
      </w:pPr>
      <w:r w:rsidRPr="001842EF">
        <w:rPr>
          <w:rFonts w:asciiTheme="minorEastAsia" w:eastAsiaTheme="minorEastAsia" w:hAnsiTheme="minorEastAsia" w:hint="eastAsia"/>
          <w:sz w:val="24"/>
          <w:szCs w:val="24"/>
        </w:rPr>
        <w:t>4．“2020年1月1日至招录单位考察开始前取得国（境）外学位并完成教育部门学历认证，未落实工作单位的留学回国人员”：档案存放部门开具的档案存放证明（证明档案2022年2月28日前存放在该处）。</w:t>
      </w:r>
    </w:p>
    <w:p w:rsidR="001842EF" w:rsidRPr="00CA6855" w:rsidRDefault="001842EF" w:rsidP="001842EF">
      <w:pPr>
        <w:spacing w:line="300" w:lineRule="auto"/>
        <w:ind w:firstLineChars="200" w:firstLine="480"/>
        <w:jc w:val="left"/>
        <w:rPr>
          <w:rFonts w:asciiTheme="minorEastAsia" w:eastAsiaTheme="minorEastAsia" w:hAnsiTheme="minorEastAsia"/>
          <w:b/>
          <w:color w:val="FF0000"/>
          <w:sz w:val="24"/>
          <w:szCs w:val="24"/>
        </w:rPr>
      </w:pPr>
      <w:r w:rsidRPr="001842EF">
        <w:rPr>
          <w:rFonts w:asciiTheme="minorEastAsia" w:eastAsiaTheme="minorEastAsia" w:hAnsiTheme="minorEastAsia" w:hint="eastAsia"/>
          <w:sz w:val="24"/>
          <w:szCs w:val="24"/>
        </w:rPr>
        <w:t>（五）</w:t>
      </w:r>
      <w:r w:rsidRPr="00CA6855">
        <w:rPr>
          <w:rFonts w:asciiTheme="minorEastAsia" w:eastAsiaTheme="minorEastAsia" w:hAnsiTheme="minorEastAsia" w:hint="eastAsia"/>
          <w:b/>
          <w:color w:val="FF0000"/>
          <w:sz w:val="24"/>
          <w:szCs w:val="24"/>
        </w:rPr>
        <w:t>报考残疾人职位的考生还须提供的材料</w:t>
      </w:r>
    </w:p>
    <w:p w:rsidR="001842EF" w:rsidRPr="001842EF" w:rsidRDefault="001842EF" w:rsidP="001842EF">
      <w:pPr>
        <w:spacing w:line="300" w:lineRule="auto"/>
        <w:ind w:firstLineChars="200" w:firstLine="480"/>
        <w:jc w:val="left"/>
        <w:rPr>
          <w:rFonts w:asciiTheme="minorEastAsia" w:eastAsiaTheme="minorEastAsia" w:hAnsiTheme="minorEastAsia"/>
          <w:sz w:val="24"/>
          <w:szCs w:val="24"/>
        </w:rPr>
      </w:pPr>
      <w:r w:rsidRPr="001842EF">
        <w:rPr>
          <w:rFonts w:asciiTheme="minorEastAsia" w:eastAsiaTheme="minorEastAsia" w:hAnsiTheme="minorEastAsia" w:hint="eastAsia"/>
          <w:sz w:val="24"/>
          <w:szCs w:val="24"/>
        </w:rPr>
        <w:t>残疾人联合会颁发的《中华人民共和国残疾人证》。</w:t>
      </w:r>
    </w:p>
    <w:p w:rsidR="001842EF" w:rsidRPr="00CA6855" w:rsidRDefault="001842EF" w:rsidP="001842EF">
      <w:pPr>
        <w:spacing w:line="300" w:lineRule="auto"/>
        <w:ind w:firstLineChars="200" w:firstLine="480"/>
        <w:jc w:val="left"/>
        <w:rPr>
          <w:rFonts w:asciiTheme="minorEastAsia" w:eastAsiaTheme="minorEastAsia" w:hAnsiTheme="minorEastAsia"/>
          <w:b/>
          <w:color w:val="FF0000"/>
          <w:sz w:val="24"/>
          <w:szCs w:val="24"/>
        </w:rPr>
      </w:pPr>
      <w:r w:rsidRPr="001842EF">
        <w:rPr>
          <w:rFonts w:asciiTheme="minorEastAsia" w:eastAsiaTheme="minorEastAsia" w:hAnsiTheme="minorEastAsia" w:hint="eastAsia"/>
          <w:sz w:val="24"/>
          <w:szCs w:val="24"/>
        </w:rPr>
        <w:t>（六）报</w:t>
      </w:r>
      <w:r w:rsidRPr="00CA6855">
        <w:rPr>
          <w:rFonts w:asciiTheme="minorEastAsia" w:eastAsiaTheme="minorEastAsia" w:hAnsiTheme="minorEastAsia" w:hint="eastAsia"/>
          <w:b/>
          <w:color w:val="FF0000"/>
          <w:sz w:val="24"/>
          <w:szCs w:val="24"/>
        </w:rPr>
        <w:t>考要求生源或户籍职位的考生还须提供的材料</w:t>
      </w:r>
    </w:p>
    <w:p w:rsidR="001842EF" w:rsidRPr="001842EF" w:rsidRDefault="001842EF" w:rsidP="001842EF">
      <w:pPr>
        <w:spacing w:line="300" w:lineRule="auto"/>
        <w:ind w:firstLineChars="200" w:firstLine="480"/>
        <w:jc w:val="left"/>
        <w:rPr>
          <w:rFonts w:asciiTheme="minorEastAsia" w:eastAsiaTheme="minorEastAsia" w:hAnsiTheme="minorEastAsia"/>
          <w:sz w:val="24"/>
          <w:szCs w:val="24"/>
        </w:rPr>
      </w:pPr>
      <w:r w:rsidRPr="001842EF">
        <w:rPr>
          <w:rFonts w:asciiTheme="minorEastAsia" w:eastAsiaTheme="minorEastAsia" w:hAnsiTheme="minorEastAsia" w:hint="eastAsia"/>
          <w:sz w:val="24"/>
          <w:szCs w:val="24"/>
        </w:rPr>
        <w:t>以生源报考的，提供最后一次参加高考时户籍所在地相关证明材料；以户籍报考的，提供居民户口薄（户主页和本人页的复印件）。</w:t>
      </w:r>
    </w:p>
    <w:p w:rsidR="001842EF" w:rsidRPr="00CA6855" w:rsidRDefault="001842EF" w:rsidP="001842EF">
      <w:pPr>
        <w:spacing w:line="300" w:lineRule="auto"/>
        <w:ind w:firstLineChars="200" w:firstLine="480"/>
        <w:jc w:val="left"/>
        <w:rPr>
          <w:rFonts w:asciiTheme="minorEastAsia" w:eastAsiaTheme="minorEastAsia" w:hAnsiTheme="minorEastAsia"/>
          <w:b/>
          <w:color w:val="FF0000"/>
          <w:sz w:val="24"/>
          <w:szCs w:val="24"/>
        </w:rPr>
      </w:pPr>
      <w:r w:rsidRPr="001842EF">
        <w:rPr>
          <w:rFonts w:asciiTheme="minorEastAsia" w:eastAsiaTheme="minorEastAsia" w:hAnsiTheme="minorEastAsia" w:hint="eastAsia"/>
          <w:sz w:val="24"/>
          <w:szCs w:val="24"/>
        </w:rPr>
        <w:t>（七）</w:t>
      </w:r>
      <w:r w:rsidRPr="00CA6855">
        <w:rPr>
          <w:rFonts w:asciiTheme="minorEastAsia" w:eastAsiaTheme="minorEastAsia" w:hAnsiTheme="minorEastAsia" w:hint="eastAsia"/>
          <w:b/>
          <w:color w:val="FF0000"/>
          <w:sz w:val="24"/>
          <w:szCs w:val="24"/>
        </w:rPr>
        <w:t>报考要求政治面貌职位的考生还须提供的材料</w:t>
      </w:r>
    </w:p>
    <w:p w:rsidR="001842EF" w:rsidRPr="001842EF" w:rsidRDefault="001842EF" w:rsidP="001842EF">
      <w:pPr>
        <w:spacing w:line="300" w:lineRule="auto"/>
        <w:ind w:firstLineChars="200" w:firstLine="480"/>
        <w:jc w:val="left"/>
        <w:rPr>
          <w:rFonts w:asciiTheme="minorEastAsia" w:eastAsiaTheme="minorEastAsia" w:hAnsiTheme="minorEastAsia"/>
          <w:sz w:val="24"/>
          <w:szCs w:val="24"/>
        </w:rPr>
      </w:pPr>
      <w:r w:rsidRPr="001842EF">
        <w:rPr>
          <w:rFonts w:asciiTheme="minorEastAsia" w:eastAsiaTheme="minorEastAsia" w:hAnsiTheme="minorEastAsia" w:hint="eastAsia"/>
          <w:sz w:val="24"/>
          <w:szCs w:val="24"/>
        </w:rPr>
        <w:t>党组织关系证明材料（由考生所在党支部的上级党组织出具）。</w:t>
      </w:r>
    </w:p>
    <w:p w:rsidR="001842EF" w:rsidRPr="00CA6855" w:rsidRDefault="001842EF" w:rsidP="001842EF">
      <w:pPr>
        <w:spacing w:line="300" w:lineRule="auto"/>
        <w:ind w:firstLineChars="200" w:firstLine="480"/>
        <w:jc w:val="left"/>
        <w:rPr>
          <w:rFonts w:asciiTheme="minorEastAsia" w:eastAsiaTheme="minorEastAsia" w:hAnsiTheme="minorEastAsia"/>
          <w:b/>
          <w:color w:val="FF0000"/>
          <w:sz w:val="24"/>
          <w:szCs w:val="24"/>
        </w:rPr>
      </w:pPr>
      <w:r w:rsidRPr="001842EF">
        <w:rPr>
          <w:rFonts w:asciiTheme="minorEastAsia" w:eastAsiaTheme="minorEastAsia" w:hAnsiTheme="minorEastAsia" w:hint="eastAsia"/>
          <w:sz w:val="24"/>
          <w:szCs w:val="24"/>
        </w:rPr>
        <w:t>（八）</w:t>
      </w:r>
      <w:r w:rsidRPr="00CA6855">
        <w:rPr>
          <w:rFonts w:asciiTheme="minorEastAsia" w:eastAsiaTheme="minorEastAsia" w:hAnsiTheme="minorEastAsia" w:hint="eastAsia"/>
          <w:b/>
          <w:color w:val="FF0000"/>
          <w:sz w:val="24"/>
          <w:szCs w:val="24"/>
        </w:rPr>
        <w:t>证明满足职位要求的其他材料。</w:t>
      </w:r>
    </w:p>
    <w:p w:rsidR="001842EF" w:rsidRPr="001842EF" w:rsidRDefault="001842EF" w:rsidP="001842EF">
      <w:pPr>
        <w:spacing w:line="300" w:lineRule="auto"/>
        <w:ind w:firstLineChars="200" w:firstLine="480"/>
        <w:jc w:val="left"/>
        <w:rPr>
          <w:rFonts w:asciiTheme="minorEastAsia" w:eastAsiaTheme="minorEastAsia" w:hAnsiTheme="minorEastAsia"/>
          <w:sz w:val="24"/>
          <w:szCs w:val="24"/>
        </w:rPr>
      </w:pPr>
    </w:p>
    <w:p w:rsidR="001842EF" w:rsidRPr="001842EF" w:rsidRDefault="001842EF" w:rsidP="001842EF">
      <w:pPr>
        <w:spacing w:line="300" w:lineRule="auto"/>
        <w:ind w:firstLineChars="200" w:firstLine="480"/>
        <w:jc w:val="left"/>
        <w:rPr>
          <w:rFonts w:asciiTheme="minorEastAsia" w:eastAsiaTheme="minorEastAsia" w:hAnsiTheme="minorEastAsia"/>
          <w:sz w:val="24"/>
          <w:szCs w:val="24"/>
        </w:rPr>
      </w:pPr>
      <w:r w:rsidRPr="001842EF">
        <w:rPr>
          <w:rFonts w:asciiTheme="minorEastAsia" w:eastAsiaTheme="minorEastAsia" w:hAnsiTheme="minorEastAsia" w:hint="eastAsia"/>
          <w:sz w:val="24"/>
          <w:szCs w:val="24"/>
        </w:rPr>
        <w:t>四、疫情防控要求</w:t>
      </w:r>
    </w:p>
    <w:p w:rsidR="001842EF" w:rsidRPr="001842EF" w:rsidRDefault="001842EF" w:rsidP="001842EF">
      <w:pPr>
        <w:spacing w:line="300" w:lineRule="auto"/>
        <w:ind w:firstLineChars="200" w:firstLine="480"/>
        <w:jc w:val="left"/>
        <w:rPr>
          <w:rFonts w:asciiTheme="minorEastAsia" w:eastAsiaTheme="minorEastAsia" w:hAnsiTheme="minorEastAsia"/>
          <w:sz w:val="24"/>
          <w:szCs w:val="24"/>
        </w:rPr>
      </w:pPr>
      <w:r w:rsidRPr="001842EF">
        <w:rPr>
          <w:rFonts w:asciiTheme="minorEastAsia" w:eastAsiaTheme="minorEastAsia" w:hAnsiTheme="minorEastAsia" w:hint="eastAsia"/>
          <w:sz w:val="24"/>
          <w:szCs w:val="24"/>
        </w:rPr>
        <w:t>（一）资格复审期间，严格按照疫情防控要求，落实防疫措施。请考生注意做好自我健康监测管理，须在资格复审前提前申领“云南健康码”和“通信大数据行程卡”，提前进行新冠病毒核酸检测。如身体异常要及时报告本人所在村（社区）和昭通市委组织部公务员</w:t>
      </w:r>
      <w:proofErr w:type="gramStart"/>
      <w:r w:rsidRPr="001842EF">
        <w:rPr>
          <w:rFonts w:asciiTheme="minorEastAsia" w:eastAsiaTheme="minorEastAsia" w:hAnsiTheme="minorEastAsia" w:hint="eastAsia"/>
          <w:sz w:val="24"/>
          <w:szCs w:val="24"/>
        </w:rPr>
        <w:t>一</w:t>
      </w:r>
      <w:proofErr w:type="gramEnd"/>
      <w:r w:rsidRPr="001842EF">
        <w:rPr>
          <w:rFonts w:asciiTheme="minorEastAsia" w:eastAsiaTheme="minorEastAsia" w:hAnsiTheme="minorEastAsia" w:hint="eastAsia"/>
          <w:sz w:val="24"/>
          <w:szCs w:val="24"/>
        </w:rPr>
        <w:t>科。</w:t>
      </w:r>
    </w:p>
    <w:p w:rsidR="001842EF" w:rsidRPr="001842EF" w:rsidRDefault="001842EF" w:rsidP="001842EF">
      <w:pPr>
        <w:spacing w:line="300" w:lineRule="auto"/>
        <w:ind w:firstLineChars="200" w:firstLine="480"/>
        <w:jc w:val="left"/>
        <w:rPr>
          <w:rFonts w:asciiTheme="minorEastAsia" w:eastAsiaTheme="minorEastAsia" w:hAnsiTheme="minorEastAsia"/>
          <w:sz w:val="24"/>
          <w:szCs w:val="24"/>
        </w:rPr>
      </w:pPr>
      <w:r w:rsidRPr="001842EF">
        <w:rPr>
          <w:rFonts w:asciiTheme="minorEastAsia" w:eastAsiaTheme="minorEastAsia" w:hAnsiTheme="minorEastAsia" w:hint="eastAsia"/>
          <w:sz w:val="24"/>
          <w:szCs w:val="24"/>
        </w:rPr>
        <w:t>（二）进入资格复审场地前，考生应当主动出示本人“云南健康码”“通信大数据行程卡”绿码，出具本人入场前48小时内核酸检测阴性证明，主动接受体温测量方可入场。</w:t>
      </w:r>
    </w:p>
    <w:p w:rsidR="001842EF" w:rsidRPr="001842EF" w:rsidRDefault="001842EF" w:rsidP="001842EF">
      <w:pPr>
        <w:spacing w:line="300" w:lineRule="auto"/>
        <w:ind w:firstLineChars="200" w:firstLine="480"/>
        <w:jc w:val="left"/>
        <w:rPr>
          <w:rFonts w:asciiTheme="minorEastAsia" w:eastAsiaTheme="minorEastAsia" w:hAnsiTheme="minorEastAsia"/>
          <w:sz w:val="24"/>
          <w:szCs w:val="24"/>
        </w:rPr>
      </w:pPr>
      <w:r w:rsidRPr="001842EF">
        <w:rPr>
          <w:rFonts w:asciiTheme="minorEastAsia" w:eastAsiaTheme="minorEastAsia" w:hAnsiTheme="minorEastAsia" w:hint="eastAsia"/>
          <w:sz w:val="24"/>
          <w:szCs w:val="24"/>
        </w:rPr>
        <w:t>（三）有以上情况之一者，请提前告知昭通市委组织部公务员</w:t>
      </w:r>
      <w:proofErr w:type="gramStart"/>
      <w:r w:rsidRPr="001842EF">
        <w:rPr>
          <w:rFonts w:asciiTheme="minorEastAsia" w:eastAsiaTheme="minorEastAsia" w:hAnsiTheme="minorEastAsia" w:hint="eastAsia"/>
          <w:sz w:val="24"/>
          <w:szCs w:val="24"/>
        </w:rPr>
        <w:t>一</w:t>
      </w:r>
      <w:proofErr w:type="gramEnd"/>
      <w:r w:rsidRPr="001842EF">
        <w:rPr>
          <w:rFonts w:asciiTheme="minorEastAsia" w:eastAsiaTheme="minorEastAsia" w:hAnsiTheme="minorEastAsia" w:hint="eastAsia"/>
          <w:sz w:val="24"/>
          <w:szCs w:val="24"/>
        </w:rPr>
        <w:t>科。“云南健康码”“通信大数据行程卡”为“黄码”或“红码”的；处于隔离治疗期的确诊病例、疑似病例、无症状感染者，以及隔离期未满的密切接触者、</w:t>
      </w:r>
      <w:proofErr w:type="gramStart"/>
      <w:r w:rsidRPr="001842EF">
        <w:rPr>
          <w:rFonts w:asciiTheme="minorEastAsia" w:eastAsiaTheme="minorEastAsia" w:hAnsiTheme="minorEastAsia" w:hint="eastAsia"/>
          <w:sz w:val="24"/>
          <w:szCs w:val="24"/>
        </w:rPr>
        <w:t>次密切</w:t>
      </w:r>
      <w:proofErr w:type="gramEnd"/>
      <w:r w:rsidRPr="001842EF">
        <w:rPr>
          <w:rFonts w:asciiTheme="minorEastAsia" w:eastAsiaTheme="minorEastAsia" w:hAnsiTheme="minorEastAsia" w:hint="eastAsia"/>
          <w:sz w:val="24"/>
          <w:szCs w:val="24"/>
        </w:rPr>
        <w:t>接触者和其他重点人群（含入境人员）；已治愈出院的确诊病例和已解除隔离医学观察的无症状感染者，尚在随访及医学观察期内的；其他不符合疫情防控要求的。</w:t>
      </w:r>
    </w:p>
    <w:p w:rsidR="001842EF" w:rsidRPr="001842EF" w:rsidRDefault="001842EF" w:rsidP="001842EF">
      <w:pPr>
        <w:spacing w:line="300" w:lineRule="auto"/>
        <w:ind w:firstLineChars="200" w:firstLine="480"/>
        <w:jc w:val="left"/>
        <w:rPr>
          <w:rFonts w:asciiTheme="minorEastAsia" w:eastAsiaTheme="minorEastAsia" w:hAnsiTheme="minorEastAsia"/>
          <w:sz w:val="24"/>
          <w:szCs w:val="24"/>
        </w:rPr>
      </w:pPr>
      <w:r w:rsidRPr="001842EF">
        <w:rPr>
          <w:rFonts w:asciiTheme="minorEastAsia" w:eastAsiaTheme="minorEastAsia" w:hAnsiTheme="minorEastAsia" w:hint="eastAsia"/>
          <w:sz w:val="24"/>
          <w:szCs w:val="24"/>
        </w:rPr>
        <w:t>（四）请考生注意加强个人防护。参加资格复审自备一次性医用口罩，进入资格复审场地内，除核验信息时须配合摘下口罩以外，资格复审全程均应佩戴一次性医用口罩。资格复审期间，考生要自觉遵守并维护秩序，与其他考生保持安全社交距离，服从现场工作人员安排，资格复审结束后有序离场。</w:t>
      </w:r>
    </w:p>
    <w:p w:rsidR="001842EF" w:rsidRPr="001842EF" w:rsidRDefault="001842EF" w:rsidP="001842EF">
      <w:pPr>
        <w:spacing w:line="300" w:lineRule="auto"/>
        <w:ind w:firstLineChars="200" w:firstLine="480"/>
        <w:jc w:val="left"/>
        <w:rPr>
          <w:rFonts w:asciiTheme="minorEastAsia" w:eastAsiaTheme="minorEastAsia" w:hAnsiTheme="minorEastAsia"/>
          <w:sz w:val="24"/>
          <w:szCs w:val="24"/>
        </w:rPr>
      </w:pPr>
    </w:p>
    <w:p w:rsidR="001842EF" w:rsidRPr="001842EF" w:rsidRDefault="001842EF" w:rsidP="001842EF">
      <w:pPr>
        <w:spacing w:line="300" w:lineRule="auto"/>
        <w:ind w:firstLineChars="200" w:firstLine="480"/>
        <w:jc w:val="left"/>
        <w:rPr>
          <w:rFonts w:asciiTheme="minorEastAsia" w:eastAsiaTheme="minorEastAsia" w:hAnsiTheme="minorEastAsia"/>
          <w:sz w:val="24"/>
          <w:szCs w:val="24"/>
        </w:rPr>
      </w:pPr>
      <w:r w:rsidRPr="001842EF">
        <w:rPr>
          <w:rFonts w:asciiTheme="minorEastAsia" w:eastAsiaTheme="minorEastAsia" w:hAnsiTheme="minorEastAsia" w:hint="eastAsia"/>
          <w:sz w:val="24"/>
          <w:szCs w:val="24"/>
        </w:rPr>
        <w:t>五、重要提示</w:t>
      </w:r>
    </w:p>
    <w:p w:rsidR="001842EF" w:rsidRPr="001842EF" w:rsidRDefault="001842EF" w:rsidP="001842EF">
      <w:pPr>
        <w:spacing w:line="300" w:lineRule="auto"/>
        <w:ind w:firstLineChars="200" w:firstLine="480"/>
        <w:jc w:val="left"/>
        <w:rPr>
          <w:rFonts w:asciiTheme="minorEastAsia" w:eastAsiaTheme="minorEastAsia" w:hAnsiTheme="minorEastAsia"/>
          <w:sz w:val="24"/>
          <w:szCs w:val="24"/>
        </w:rPr>
      </w:pPr>
      <w:r w:rsidRPr="001842EF">
        <w:rPr>
          <w:rFonts w:asciiTheme="minorEastAsia" w:eastAsiaTheme="minorEastAsia" w:hAnsiTheme="minorEastAsia" w:hint="eastAsia"/>
          <w:sz w:val="24"/>
          <w:szCs w:val="24"/>
        </w:rPr>
        <w:t>（一）报考昭通市公安系统社招职位的考生，由昭通市公安局根据体能测评结果通知资格复审人员。</w:t>
      </w:r>
      <w:r w:rsidRPr="00CA6855">
        <w:rPr>
          <w:rFonts w:asciiTheme="minorEastAsia" w:eastAsiaTheme="minorEastAsia" w:hAnsiTheme="minorEastAsia" w:hint="eastAsia"/>
          <w:b/>
          <w:color w:val="FF0000"/>
          <w:sz w:val="24"/>
          <w:szCs w:val="24"/>
        </w:rPr>
        <w:t>体能测评时间</w:t>
      </w:r>
      <w:r w:rsidRPr="001842EF">
        <w:rPr>
          <w:rFonts w:asciiTheme="minorEastAsia" w:eastAsiaTheme="minorEastAsia" w:hAnsiTheme="minorEastAsia" w:hint="eastAsia"/>
          <w:sz w:val="24"/>
          <w:szCs w:val="24"/>
        </w:rPr>
        <w:t>为</w:t>
      </w:r>
      <w:r w:rsidRPr="00CA6855">
        <w:rPr>
          <w:rFonts w:asciiTheme="minorEastAsia" w:eastAsiaTheme="minorEastAsia" w:hAnsiTheme="minorEastAsia" w:hint="eastAsia"/>
          <w:b/>
          <w:sz w:val="24"/>
          <w:szCs w:val="24"/>
        </w:rPr>
        <w:t>7月27日上午</w:t>
      </w:r>
      <w:r w:rsidRPr="001842EF">
        <w:rPr>
          <w:rFonts w:asciiTheme="minorEastAsia" w:eastAsiaTheme="minorEastAsia" w:hAnsiTheme="minorEastAsia" w:hint="eastAsia"/>
          <w:sz w:val="24"/>
          <w:szCs w:val="24"/>
        </w:rPr>
        <w:t>，</w:t>
      </w:r>
      <w:r w:rsidRPr="00CA6855">
        <w:rPr>
          <w:rFonts w:asciiTheme="minorEastAsia" w:eastAsiaTheme="minorEastAsia" w:hAnsiTheme="minorEastAsia" w:hint="eastAsia"/>
          <w:b/>
          <w:color w:val="FF0000"/>
          <w:sz w:val="24"/>
          <w:szCs w:val="24"/>
        </w:rPr>
        <w:t>地点</w:t>
      </w:r>
      <w:r w:rsidRPr="001842EF">
        <w:rPr>
          <w:rFonts w:asciiTheme="minorEastAsia" w:eastAsiaTheme="minorEastAsia" w:hAnsiTheme="minorEastAsia" w:hint="eastAsia"/>
          <w:sz w:val="24"/>
          <w:szCs w:val="24"/>
        </w:rPr>
        <w:t>在</w:t>
      </w:r>
      <w:r w:rsidRPr="00CA6855">
        <w:rPr>
          <w:rFonts w:asciiTheme="minorEastAsia" w:eastAsiaTheme="minorEastAsia" w:hAnsiTheme="minorEastAsia" w:hint="eastAsia"/>
          <w:b/>
          <w:sz w:val="24"/>
          <w:szCs w:val="24"/>
        </w:rPr>
        <w:t>昭通市人民警察学校（云南省昭通市昭阳区学生路141号）</w:t>
      </w:r>
      <w:r w:rsidRPr="001842EF">
        <w:rPr>
          <w:rFonts w:asciiTheme="minorEastAsia" w:eastAsiaTheme="minorEastAsia" w:hAnsiTheme="minorEastAsia" w:hint="eastAsia"/>
          <w:sz w:val="24"/>
          <w:szCs w:val="24"/>
        </w:rPr>
        <w:t>，详见“昭通警方”</w:t>
      </w:r>
      <w:proofErr w:type="gramStart"/>
      <w:r w:rsidRPr="001842EF">
        <w:rPr>
          <w:rFonts w:asciiTheme="minorEastAsia" w:eastAsiaTheme="minorEastAsia" w:hAnsiTheme="minorEastAsia" w:hint="eastAsia"/>
          <w:sz w:val="24"/>
          <w:szCs w:val="24"/>
        </w:rPr>
        <w:t>微信公众号发</w:t>
      </w:r>
      <w:bookmarkStart w:id="0" w:name="_GoBack"/>
      <w:bookmarkEnd w:id="0"/>
      <w:r w:rsidRPr="001842EF">
        <w:rPr>
          <w:rFonts w:asciiTheme="minorEastAsia" w:eastAsiaTheme="minorEastAsia" w:hAnsiTheme="minorEastAsia" w:hint="eastAsia"/>
          <w:sz w:val="24"/>
          <w:szCs w:val="24"/>
        </w:rPr>
        <w:t>布</w:t>
      </w:r>
      <w:proofErr w:type="gramEnd"/>
      <w:r w:rsidRPr="001842EF">
        <w:rPr>
          <w:rFonts w:asciiTheme="minorEastAsia" w:eastAsiaTheme="minorEastAsia" w:hAnsiTheme="minorEastAsia" w:hint="eastAsia"/>
          <w:sz w:val="24"/>
          <w:szCs w:val="24"/>
        </w:rPr>
        <w:t>的体能测评公告。</w:t>
      </w:r>
    </w:p>
    <w:p w:rsidR="001842EF" w:rsidRPr="001842EF" w:rsidRDefault="001842EF" w:rsidP="001842EF">
      <w:pPr>
        <w:spacing w:line="300" w:lineRule="auto"/>
        <w:ind w:firstLineChars="200" w:firstLine="480"/>
        <w:jc w:val="left"/>
        <w:rPr>
          <w:rFonts w:asciiTheme="minorEastAsia" w:eastAsiaTheme="minorEastAsia" w:hAnsiTheme="minorEastAsia"/>
          <w:sz w:val="24"/>
          <w:szCs w:val="24"/>
        </w:rPr>
      </w:pPr>
      <w:r w:rsidRPr="001842EF">
        <w:rPr>
          <w:rFonts w:asciiTheme="minorEastAsia" w:eastAsiaTheme="minorEastAsia" w:hAnsiTheme="minorEastAsia" w:hint="eastAsia"/>
          <w:sz w:val="24"/>
          <w:szCs w:val="24"/>
        </w:rPr>
        <w:lastRenderedPageBreak/>
        <w:t>（二）资格复审时因人员放弃或复审不合格而导致未达到面试比例的职位，以进入该环节人员须具备的条件，按笔试成绩由高到低顺序进行递补，递补2批次后仍未达到面试比例的职位不再递补，按实际合格人数面试。</w:t>
      </w:r>
    </w:p>
    <w:p w:rsidR="001842EF" w:rsidRPr="001842EF" w:rsidRDefault="001842EF" w:rsidP="001842EF">
      <w:pPr>
        <w:spacing w:line="300" w:lineRule="auto"/>
        <w:ind w:firstLineChars="200" w:firstLine="480"/>
        <w:jc w:val="left"/>
        <w:rPr>
          <w:rFonts w:asciiTheme="minorEastAsia" w:eastAsiaTheme="minorEastAsia" w:hAnsiTheme="minorEastAsia"/>
          <w:sz w:val="24"/>
          <w:szCs w:val="24"/>
        </w:rPr>
      </w:pPr>
      <w:r w:rsidRPr="001842EF">
        <w:rPr>
          <w:rFonts w:asciiTheme="minorEastAsia" w:eastAsiaTheme="minorEastAsia" w:hAnsiTheme="minorEastAsia" w:hint="eastAsia"/>
          <w:sz w:val="24"/>
          <w:szCs w:val="24"/>
        </w:rPr>
        <w:t>（三）资格复审阶段个人放弃的，须提前向昭通市委组织部提交个人放弃说明（模板见附件）。未在规定时间内参加资格复审的考生视为个人放弃。</w:t>
      </w:r>
    </w:p>
    <w:p w:rsidR="001842EF" w:rsidRPr="001842EF" w:rsidRDefault="001842EF" w:rsidP="001842EF">
      <w:pPr>
        <w:spacing w:line="300" w:lineRule="auto"/>
        <w:ind w:firstLineChars="200" w:firstLine="480"/>
        <w:jc w:val="left"/>
        <w:rPr>
          <w:rFonts w:asciiTheme="minorEastAsia" w:eastAsiaTheme="minorEastAsia" w:hAnsiTheme="minorEastAsia"/>
          <w:sz w:val="24"/>
          <w:szCs w:val="24"/>
        </w:rPr>
      </w:pPr>
      <w:r w:rsidRPr="001842EF">
        <w:rPr>
          <w:rFonts w:asciiTheme="minorEastAsia" w:eastAsiaTheme="minorEastAsia" w:hAnsiTheme="minorEastAsia" w:hint="eastAsia"/>
          <w:sz w:val="24"/>
          <w:szCs w:val="24"/>
        </w:rPr>
        <w:t>（四）考生的资格审查贯穿考录工作全过程，在招考各环节发现考生不符合报考资格条件或提供虚假材料的，将取消考录资格。</w:t>
      </w:r>
    </w:p>
    <w:p w:rsidR="001842EF" w:rsidRPr="001842EF" w:rsidRDefault="001842EF" w:rsidP="001842EF">
      <w:pPr>
        <w:spacing w:line="300" w:lineRule="auto"/>
        <w:ind w:firstLineChars="200" w:firstLine="480"/>
        <w:jc w:val="left"/>
        <w:rPr>
          <w:rFonts w:asciiTheme="minorEastAsia" w:eastAsiaTheme="minorEastAsia" w:hAnsiTheme="minorEastAsia"/>
          <w:sz w:val="24"/>
          <w:szCs w:val="24"/>
        </w:rPr>
      </w:pPr>
      <w:r w:rsidRPr="001842EF">
        <w:rPr>
          <w:rFonts w:asciiTheme="minorEastAsia" w:eastAsiaTheme="minorEastAsia" w:hAnsiTheme="minorEastAsia" w:hint="eastAsia"/>
          <w:sz w:val="24"/>
          <w:szCs w:val="24"/>
        </w:rPr>
        <w:t>（五）因考生不遵守规定或个人疏忽造成的报考失误所带来的一切后果由本人自行承担。对违反考录纪律或填报虚假信息报名等情形的报考人员，按有关规定处理。</w:t>
      </w:r>
    </w:p>
    <w:p w:rsidR="001842EF" w:rsidRDefault="001842EF" w:rsidP="001842EF">
      <w:pPr>
        <w:spacing w:line="300" w:lineRule="auto"/>
        <w:ind w:firstLineChars="200" w:firstLine="480"/>
        <w:jc w:val="left"/>
        <w:rPr>
          <w:rFonts w:asciiTheme="minorEastAsia" w:eastAsiaTheme="minorEastAsia" w:hAnsiTheme="minorEastAsia" w:hint="eastAsia"/>
          <w:sz w:val="24"/>
          <w:szCs w:val="24"/>
        </w:rPr>
      </w:pPr>
      <w:r w:rsidRPr="001842EF">
        <w:rPr>
          <w:rFonts w:asciiTheme="minorEastAsia" w:eastAsiaTheme="minorEastAsia" w:hAnsiTheme="minorEastAsia" w:hint="eastAsia"/>
          <w:sz w:val="24"/>
          <w:szCs w:val="24"/>
        </w:rPr>
        <w:t>（六）资格复审合格考生进入面试。资格复审合格考生请按照下列时间安排，及时关注“红色扎西”</w:t>
      </w:r>
      <w:proofErr w:type="gramStart"/>
      <w:r w:rsidRPr="001842EF">
        <w:rPr>
          <w:rFonts w:asciiTheme="minorEastAsia" w:eastAsiaTheme="minorEastAsia" w:hAnsiTheme="minorEastAsia" w:hint="eastAsia"/>
          <w:sz w:val="24"/>
          <w:szCs w:val="24"/>
        </w:rPr>
        <w:t>微信公众号</w:t>
      </w:r>
      <w:proofErr w:type="gramEnd"/>
      <w:r w:rsidRPr="001842EF">
        <w:rPr>
          <w:rFonts w:asciiTheme="minorEastAsia" w:eastAsiaTheme="minorEastAsia" w:hAnsiTheme="minorEastAsia" w:hint="eastAsia"/>
          <w:sz w:val="24"/>
          <w:szCs w:val="24"/>
        </w:rPr>
        <w:t>和“昭通人社”</w:t>
      </w:r>
      <w:proofErr w:type="gramStart"/>
      <w:r w:rsidRPr="001842EF">
        <w:rPr>
          <w:rFonts w:asciiTheme="minorEastAsia" w:eastAsiaTheme="minorEastAsia" w:hAnsiTheme="minorEastAsia" w:hint="eastAsia"/>
          <w:sz w:val="24"/>
          <w:szCs w:val="24"/>
        </w:rPr>
        <w:t>微信公众号</w:t>
      </w:r>
      <w:proofErr w:type="gramEnd"/>
      <w:r w:rsidRPr="001842EF">
        <w:rPr>
          <w:rFonts w:asciiTheme="minorEastAsia" w:eastAsiaTheme="minorEastAsia" w:hAnsiTheme="minorEastAsia" w:hint="eastAsia"/>
          <w:sz w:val="24"/>
          <w:szCs w:val="24"/>
        </w:rPr>
        <w:t>，提前做好准备，尽量不离开昭通，以便顺利参加后续环节。</w:t>
      </w:r>
    </w:p>
    <w:tbl>
      <w:tblPr>
        <w:tblStyle w:val="a5"/>
        <w:tblW w:w="0" w:type="auto"/>
        <w:tblInd w:w="534" w:type="dxa"/>
        <w:tblLook w:val="04A0" w:firstRow="1" w:lastRow="0" w:firstColumn="1" w:lastColumn="0" w:noHBand="0" w:noVBand="1"/>
      </w:tblPr>
      <w:tblGrid>
        <w:gridCol w:w="1275"/>
        <w:gridCol w:w="1843"/>
        <w:gridCol w:w="2693"/>
        <w:gridCol w:w="3617"/>
      </w:tblGrid>
      <w:tr w:rsidR="00F71CA2" w:rsidTr="00F71CA2">
        <w:tc>
          <w:tcPr>
            <w:tcW w:w="1275" w:type="dxa"/>
            <w:vAlign w:val="center"/>
          </w:tcPr>
          <w:p w:rsidR="00F71CA2" w:rsidRDefault="00F71CA2" w:rsidP="00F71CA2">
            <w:pPr>
              <w:spacing w:line="300" w:lineRule="auto"/>
              <w:jc w:val="center"/>
              <w:rPr>
                <w:rFonts w:asciiTheme="minorEastAsia" w:eastAsiaTheme="minorEastAsia" w:hAnsiTheme="minorEastAsia" w:hint="eastAsia"/>
                <w:sz w:val="24"/>
                <w:szCs w:val="24"/>
              </w:rPr>
            </w:pPr>
            <w:r>
              <w:rPr>
                <w:rFonts w:ascii="方正黑体_GBK" w:eastAsia="方正黑体_GBK" w:hint="eastAsia"/>
                <w:color w:val="333333"/>
                <w:sz w:val="28"/>
                <w:szCs w:val="28"/>
              </w:rPr>
              <w:t>序号</w:t>
            </w:r>
          </w:p>
        </w:tc>
        <w:tc>
          <w:tcPr>
            <w:tcW w:w="1843" w:type="dxa"/>
            <w:vAlign w:val="center"/>
          </w:tcPr>
          <w:p w:rsidR="00F71CA2" w:rsidRDefault="00F71CA2" w:rsidP="00F71CA2">
            <w:pPr>
              <w:spacing w:line="300" w:lineRule="auto"/>
              <w:jc w:val="center"/>
              <w:rPr>
                <w:rFonts w:asciiTheme="minorEastAsia" w:eastAsiaTheme="minorEastAsia" w:hAnsiTheme="minorEastAsia" w:hint="eastAsia"/>
                <w:sz w:val="24"/>
                <w:szCs w:val="24"/>
              </w:rPr>
            </w:pPr>
            <w:r>
              <w:rPr>
                <w:rFonts w:ascii="方正黑体_GBK" w:eastAsia="方正黑体_GBK" w:hint="eastAsia"/>
                <w:color w:val="333333"/>
                <w:sz w:val="28"/>
                <w:szCs w:val="28"/>
              </w:rPr>
              <w:t>项目</w:t>
            </w:r>
          </w:p>
        </w:tc>
        <w:tc>
          <w:tcPr>
            <w:tcW w:w="2693" w:type="dxa"/>
            <w:vAlign w:val="center"/>
          </w:tcPr>
          <w:p w:rsidR="00F71CA2" w:rsidRDefault="00F71CA2" w:rsidP="00F71CA2">
            <w:pPr>
              <w:spacing w:line="300" w:lineRule="auto"/>
              <w:jc w:val="center"/>
              <w:rPr>
                <w:rFonts w:asciiTheme="minorEastAsia" w:eastAsiaTheme="minorEastAsia" w:hAnsiTheme="minorEastAsia" w:hint="eastAsia"/>
                <w:sz w:val="24"/>
                <w:szCs w:val="24"/>
              </w:rPr>
            </w:pPr>
            <w:r>
              <w:rPr>
                <w:rFonts w:ascii="方正黑体_GBK" w:eastAsia="方正黑体_GBK" w:hint="eastAsia"/>
                <w:color w:val="333333"/>
                <w:sz w:val="28"/>
                <w:szCs w:val="28"/>
              </w:rPr>
              <w:t>时间</w:t>
            </w:r>
          </w:p>
        </w:tc>
        <w:tc>
          <w:tcPr>
            <w:tcW w:w="3617" w:type="dxa"/>
            <w:vAlign w:val="center"/>
          </w:tcPr>
          <w:p w:rsidR="00F71CA2" w:rsidRDefault="00F71CA2" w:rsidP="00F71CA2">
            <w:pPr>
              <w:spacing w:line="300" w:lineRule="auto"/>
              <w:jc w:val="center"/>
              <w:rPr>
                <w:rFonts w:asciiTheme="minorEastAsia" w:eastAsiaTheme="minorEastAsia" w:hAnsiTheme="minorEastAsia" w:hint="eastAsia"/>
                <w:sz w:val="24"/>
                <w:szCs w:val="24"/>
              </w:rPr>
            </w:pPr>
            <w:r>
              <w:rPr>
                <w:rFonts w:ascii="方正黑体_GBK" w:eastAsia="方正黑体_GBK" w:hint="eastAsia"/>
                <w:color w:val="333333"/>
                <w:sz w:val="28"/>
                <w:szCs w:val="28"/>
              </w:rPr>
              <w:t>信息发布平台</w:t>
            </w:r>
          </w:p>
        </w:tc>
      </w:tr>
      <w:tr w:rsidR="00F71CA2" w:rsidTr="00F71CA2">
        <w:tc>
          <w:tcPr>
            <w:tcW w:w="1275" w:type="dxa"/>
            <w:vAlign w:val="center"/>
          </w:tcPr>
          <w:p w:rsidR="00F71CA2" w:rsidRDefault="00F71CA2" w:rsidP="00F71CA2">
            <w:pPr>
              <w:spacing w:line="300" w:lineRule="auto"/>
              <w:jc w:val="cente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1</w:t>
            </w:r>
          </w:p>
        </w:tc>
        <w:tc>
          <w:tcPr>
            <w:tcW w:w="1843" w:type="dxa"/>
            <w:vAlign w:val="center"/>
          </w:tcPr>
          <w:p w:rsidR="00F71CA2" w:rsidRDefault="00F71CA2" w:rsidP="00F71CA2">
            <w:pPr>
              <w:spacing w:line="300" w:lineRule="auto"/>
              <w:jc w:val="center"/>
              <w:rPr>
                <w:rFonts w:asciiTheme="minorEastAsia" w:eastAsiaTheme="minorEastAsia" w:hAnsiTheme="minorEastAsia" w:hint="eastAsia"/>
                <w:sz w:val="24"/>
                <w:szCs w:val="24"/>
              </w:rPr>
            </w:pPr>
            <w:r>
              <w:rPr>
                <w:rStyle w:val="15"/>
                <w:rFonts w:ascii="方正仿宋简体" w:eastAsia="方正仿宋简体" w:hint="eastAsia"/>
                <w:color w:val="333333"/>
                <w:sz w:val="28"/>
                <w:szCs w:val="28"/>
              </w:rPr>
              <w:t>面试</w:t>
            </w:r>
          </w:p>
        </w:tc>
        <w:tc>
          <w:tcPr>
            <w:tcW w:w="2693" w:type="dxa"/>
            <w:vAlign w:val="center"/>
          </w:tcPr>
          <w:p w:rsidR="00F71CA2" w:rsidRDefault="00F71CA2" w:rsidP="00F71CA2">
            <w:pPr>
              <w:spacing w:line="300" w:lineRule="auto"/>
              <w:jc w:val="center"/>
              <w:rPr>
                <w:rFonts w:asciiTheme="minorEastAsia" w:eastAsiaTheme="minorEastAsia" w:hAnsiTheme="minorEastAsia" w:hint="eastAsia"/>
                <w:sz w:val="24"/>
                <w:szCs w:val="24"/>
              </w:rPr>
            </w:pPr>
            <w:r>
              <w:rPr>
                <w:rFonts w:ascii="Times New Roman" w:hAnsi="Times New Roman" w:cs="Times New Roman"/>
                <w:color w:val="333333"/>
                <w:sz w:val="28"/>
                <w:szCs w:val="28"/>
              </w:rPr>
              <w:t>7</w:t>
            </w:r>
            <w:r>
              <w:rPr>
                <w:rFonts w:ascii="Tahoma" w:hAnsi="Tahoma" w:cs="Tahoma"/>
                <w:color w:val="333333"/>
                <w:sz w:val="28"/>
                <w:szCs w:val="28"/>
              </w:rPr>
              <w:t>月</w:t>
            </w:r>
            <w:r>
              <w:rPr>
                <w:rFonts w:ascii="Times New Roman" w:hAnsi="Times New Roman" w:cs="Times New Roman"/>
                <w:color w:val="333333"/>
                <w:sz w:val="28"/>
                <w:szCs w:val="28"/>
              </w:rPr>
              <w:t>30</w:t>
            </w:r>
            <w:r>
              <w:rPr>
                <w:rFonts w:ascii="Tahoma" w:hAnsi="Tahoma" w:cs="Tahoma"/>
                <w:color w:val="333333"/>
                <w:sz w:val="28"/>
                <w:szCs w:val="28"/>
              </w:rPr>
              <w:t>日</w:t>
            </w:r>
          </w:p>
        </w:tc>
        <w:tc>
          <w:tcPr>
            <w:tcW w:w="3617" w:type="dxa"/>
            <w:vAlign w:val="center"/>
          </w:tcPr>
          <w:p w:rsidR="00F71CA2" w:rsidRDefault="00F71CA2" w:rsidP="00F71CA2">
            <w:pPr>
              <w:spacing w:line="300" w:lineRule="auto"/>
              <w:jc w:val="center"/>
              <w:rPr>
                <w:rFonts w:asciiTheme="minorEastAsia" w:eastAsiaTheme="minorEastAsia" w:hAnsiTheme="minorEastAsia" w:hint="eastAsia"/>
                <w:sz w:val="24"/>
                <w:szCs w:val="24"/>
              </w:rPr>
            </w:pPr>
            <w:r>
              <w:rPr>
                <w:rFonts w:ascii="方正仿宋_GBK" w:eastAsia="方正仿宋_GBK" w:hint="eastAsia"/>
                <w:color w:val="333333"/>
                <w:sz w:val="28"/>
                <w:szCs w:val="28"/>
              </w:rPr>
              <w:t>“</w:t>
            </w:r>
            <w:r>
              <w:rPr>
                <w:rStyle w:val="15"/>
                <w:rFonts w:ascii="方正仿宋_GBK" w:eastAsia="方正仿宋_GBK" w:hint="eastAsia"/>
                <w:color w:val="333333"/>
                <w:sz w:val="28"/>
                <w:szCs w:val="28"/>
              </w:rPr>
              <w:t>昭通人社</w:t>
            </w:r>
            <w:r>
              <w:rPr>
                <w:rFonts w:ascii="方正仿宋_GBK" w:eastAsia="方正仿宋_GBK" w:hint="eastAsia"/>
                <w:color w:val="333333"/>
                <w:sz w:val="28"/>
                <w:szCs w:val="28"/>
              </w:rPr>
              <w:t>”</w:t>
            </w:r>
            <w:proofErr w:type="gramStart"/>
            <w:r>
              <w:rPr>
                <w:rStyle w:val="15"/>
                <w:rFonts w:ascii="方正仿宋_GBK" w:eastAsia="方正仿宋_GBK" w:hint="eastAsia"/>
                <w:color w:val="333333"/>
                <w:sz w:val="28"/>
                <w:szCs w:val="28"/>
              </w:rPr>
              <w:t>微信公众号</w:t>
            </w:r>
            <w:proofErr w:type="gramEnd"/>
          </w:p>
        </w:tc>
      </w:tr>
      <w:tr w:rsidR="00F71CA2" w:rsidTr="00F71CA2">
        <w:tc>
          <w:tcPr>
            <w:tcW w:w="1275" w:type="dxa"/>
            <w:vAlign w:val="center"/>
          </w:tcPr>
          <w:p w:rsidR="00F71CA2" w:rsidRDefault="00F71CA2" w:rsidP="00F71CA2">
            <w:pPr>
              <w:spacing w:line="300" w:lineRule="auto"/>
              <w:jc w:val="cente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w:t>
            </w:r>
          </w:p>
        </w:tc>
        <w:tc>
          <w:tcPr>
            <w:tcW w:w="1843" w:type="dxa"/>
            <w:vAlign w:val="center"/>
          </w:tcPr>
          <w:p w:rsidR="00F71CA2" w:rsidRDefault="00F71CA2" w:rsidP="00F71CA2">
            <w:pPr>
              <w:spacing w:line="300" w:lineRule="auto"/>
              <w:jc w:val="center"/>
              <w:rPr>
                <w:rFonts w:asciiTheme="minorEastAsia" w:eastAsiaTheme="minorEastAsia" w:hAnsiTheme="minorEastAsia" w:hint="eastAsia"/>
                <w:sz w:val="24"/>
                <w:szCs w:val="24"/>
              </w:rPr>
            </w:pPr>
            <w:r>
              <w:rPr>
                <w:rStyle w:val="15"/>
                <w:rFonts w:ascii="方正仿宋简体" w:eastAsia="方正仿宋简体" w:hint="eastAsia"/>
                <w:color w:val="333333"/>
                <w:sz w:val="28"/>
                <w:szCs w:val="28"/>
              </w:rPr>
              <w:t>体检</w:t>
            </w:r>
          </w:p>
        </w:tc>
        <w:tc>
          <w:tcPr>
            <w:tcW w:w="2693" w:type="dxa"/>
            <w:vAlign w:val="center"/>
          </w:tcPr>
          <w:p w:rsidR="00F71CA2" w:rsidRDefault="00F71CA2" w:rsidP="00F71CA2">
            <w:pPr>
              <w:spacing w:line="300" w:lineRule="auto"/>
              <w:jc w:val="center"/>
              <w:rPr>
                <w:rFonts w:asciiTheme="minorEastAsia" w:eastAsiaTheme="minorEastAsia" w:hAnsiTheme="minorEastAsia" w:hint="eastAsia"/>
                <w:sz w:val="24"/>
                <w:szCs w:val="24"/>
              </w:rPr>
            </w:pPr>
            <w:r>
              <w:rPr>
                <w:rFonts w:ascii="Times New Roman" w:hAnsi="Times New Roman" w:cs="Times New Roman"/>
                <w:color w:val="333333"/>
                <w:sz w:val="28"/>
                <w:szCs w:val="28"/>
              </w:rPr>
              <w:t>8</w:t>
            </w:r>
            <w:r>
              <w:rPr>
                <w:rFonts w:ascii="Tahoma" w:hAnsi="Tahoma" w:cs="Tahoma"/>
                <w:color w:val="333333"/>
                <w:sz w:val="28"/>
                <w:szCs w:val="28"/>
              </w:rPr>
              <w:t>月</w:t>
            </w:r>
            <w:r>
              <w:rPr>
                <w:rFonts w:ascii="Times New Roman" w:hAnsi="Times New Roman" w:cs="Times New Roman"/>
                <w:color w:val="333333"/>
                <w:sz w:val="28"/>
                <w:szCs w:val="28"/>
              </w:rPr>
              <w:t>2</w:t>
            </w:r>
            <w:r>
              <w:rPr>
                <w:rFonts w:ascii="Tahoma" w:hAnsi="Tahoma" w:cs="Tahoma"/>
                <w:color w:val="333333"/>
                <w:sz w:val="28"/>
                <w:szCs w:val="28"/>
              </w:rPr>
              <w:t>日</w:t>
            </w:r>
          </w:p>
        </w:tc>
        <w:tc>
          <w:tcPr>
            <w:tcW w:w="3617" w:type="dxa"/>
            <w:vAlign w:val="center"/>
          </w:tcPr>
          <w:p w:rsidR="00F71CA2" w:rsidRDefault="00F71CA2" w:rsidP="00F71CA2">
            <w:pPr>
              <w:spacing w:line="300" w:lineRule="auto"/>
              <w:jc w:val="center"/>
              <w:rPr>
                <w:rFonts w:asciiTheme="minorEastAsia" w:eastAsiaTheme="minorEastAsia" w:hAnsiTheme="minorEastAsia" w:hint="eastAsia"/>
                <w:sz w:val="24"/>
                <w:szCs w:val="24"/>
              </w:rPr>
            </w:pPr>
            <w:r>
              <w:rPr>
                <w:rFonts w:ascii="方正仿宋_GBK" w:eastAsia="方正仿宋_GBK" w:hint="eastAsia"/>
                <w:color w:val="333333"/>
                <w:sz w:val="28"/>
                <w:szCs w:val="28"/>
              </w:rPr>
              <w:t>“</w:t>
            </w:r>
            <w:r>
              <w:rPr>
                <w:rStyle w:val="15"/>
                <w:rFonts w:ascii="方正仿宋_GBK" w:eastAsia="方正仿宋_GBK" w:hint="eastAsia"/>
                <w:color w:val="333333"/>
                <w:sz w:val="28"/>
                <w:szCs w:val="28"/>
              </w:rPr>
              <w:t>红色扎西</w:t>
            </w:r>
            <w:r>
              <w:rPr>
                <w:rFonts w:ascii="方正仿宋_GBK" w:eastAsia="方正仿宋_GBK" w:hint="eastAsia"/>
                <w:color w:val="333333"/>
                <w:sz w:val="28"/>
                <w:szCs w:val="28"/>
              </w:rPr>
              <w:t>”</w:t>
            </w:r>
            <w:proofErr w:type="gramStart"/>
            <w:r>
              <w:rPr>
                <w:rStyle w:val="15"/>
                <w:rFonts w:ascii="方正仿宋_GBK" w:eastAsia="方正仿宋_GBK" w:hint="eastAsia"/>
                <w:color w:val="333333"/>
                <w:sz w:val="28"/>
                <w:szCs w:val="28"/>
              </w:rPr>
              <w:t>微信公众号</w:t>
            </w:r>
            <w:proofErr w:type="gramEnd"/>
          </w:p>
        </w:tc>
      </w:tr>
      <w:tr w:rsidR="00F71CA2" w:rsidTr="00F71CA2">
        <w:tc>
          <w:tcPr>
            <w:tcW w:w="1275" w:type="dxa"/>
            <w:vAlign w:val="center"/>
          </w:tcPr>
          <w:p w:rsidR="00F71CA2" w:rsidRDefault="00F71CA2" w:rsidP="00F71CA2">
            <w:pPr>
              <w:spacing w:line="300" w:lineRule="auto"/>
              <w:jc w:val="cente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w:t>
            </w:r>
          </w:p>
        </w:tc>
        <w:tc>
          <w:tcPr>
            <w:tcW w:w="1843" w:type="dxa"/>
            <w:vAlign w:val="center"/>
          </w:tcPr>
          <w:p w:rsidR="00F71CA2" w:rsidRDefault="00F71CA2" w:rsidP="00F71CA2">
            <w:pPr>
              <w:spacing w:line="300" w:lineRule="auto"/>
              <w:jc w:val="center"/>
              <w:rPr>
                <w:rFonts w:asciiTheme="minorEastAsia" w:eastAsiaTheme="minorEastAsia" w:hAnsiTheme="minorEastAsia" w:hint="eastAsia"/>
                <w:sz w:val="24"/>
                <w:szCs w:val="24"/>
              </w:rPr>
            </w:pPr>
            <w:r>
              <w:rPr>
                <w:rStyle w:val="15"/>
                <w:rFonts w:ascii="方正仿宋简体" w:eastAsia="方正仿宋简体" w:hint="eastAsia"/>
                <w:color w:val="333333"/>
                <w:sz w:val="28"/>
                <w:szCs w:val="28"/>
              </w:rPr>
              <w:t>考察</w:t>
            </w:r>
          </w:p>
        </w:tc>
        <w:tc>
          <w:tcPr>
            <w:tcW w:w="2693" w:type="dxa"/>
            <w:vAlign w:val="center"/>
          </w:tcPr>
          <w:p w:rsidR="00F71CA2" w:rsidRDefault="00F71CA2" w:rsidP="00F71CA2">
            <w:pPr>
              <w:spacing w:line="300" w:lineRule="auto"/>
              <w:jc w:val="center"/>
              <w:rPr>
                <w:rFonts w:asciiTheme="minorEastAsia" w:eastAsiaTheme="minorEastAsia" w:hAnsiTheme="minorEastAsia" w:hint="eastAsia"/>
                <w:sz w:val="24"/>
                <w:szCs w:val="24"/>
              </w:rPr>
            </w:pPr>
            <w:r>
              <w:rPr>
                <w:rFonts w:ascii="Times New Roman" w:hAnsi="Times New Roman" w:cs="Times New Roman"/>
                <w:color w:val="333333"/>
                <w:sz w:val="28"/>
                <w:szCs w:val="28"/>
              </w:rPr>
              <w:t>8</w:t>
            </w:r>
            <w:r>
              <w:rPr>
                <w:rStyle w:val="15"/>
                <w:rFonts w:ascii="方正仿宋简体" w:eastAsia="方正仿宋简体" w:hint="eastAsia"/>
                <w:color w:val="333333"/>
                <w:sz w:val="28"/>
                <w:szCs w:val="28"/>
              </w:rPr>
              <w:t>月</w:t>
            </w:r>
            <w:r>
              <w:rPr>
                <w:rStyle w:val="16"/>
                <w:rFonts w:ascii="Times New Roman" w:hAnsi="Times New Roman" w:cs="Times New Roman"/>
                <w:color w:val="333333"/>
                <w:sz w:val="28"/>
                <w:szCs w:val="28"/>
              </w:rPr>
              <w:t>4</w:t>
            </w:r>
            <w:r>
              <w:rPr>
                <w:rStyle w:val="15"/>
                <w:rFonts w:ascii="方正仿宋简体" w:eastAsia="方正仿宋简体" w:hint="eastAsia"/>
                <w:color w:val="333333"/>
                <w:sz w:val="28"/>
                <w:szCs w:val="28"/>
              </w:rPr>
              <w:t>日至</w:t>
            </w:r>
            <w:r>
              <w:rPr>
                <w:rStyle w:val="16"/>
                <w:rFonts w:ascii="Times New Roman" w:hAnsi="Times New Roman" w:cs="Times New Roman"/>
                <w:color w:val="333333"/>
                <w:sz w:val="28"/>
                <w:szCs w:val="28"/>
              </w:rPr>
              <w:t>10</w:t>
            </w:r>
            <w:r>
              <w:rPr>
                <w:rStyle w:val="15"/>
                <w:rFonts w:ascii="方正仿宋简体" w:eastAsia="方正仿宋简体" w:hint="eastAsia"/>
                <w:color w:val="333333"/>
                <w:sz w:val="28"/>
                <w:szCs w:val="28"/>
              </w:rPr>
              <w:t>日</w:t>
            </w:r>
          </w:p>
        </w:tc>
        <w:tc>
          <w:tcPr>
            <w:tcW w:w="3617" w:type="dxa"/>
            <w:vAlign w:val="center"/>
          </w:tcPr>
          <w:p w:rsidR="00F71CA2" w:rsidRDefault="00F71CA2" w:rsidP="00F71CA2">
            <w:pPr>
              <w:spacing w:line="300" w:lineRule="auto"/>
              <w:jc w:val="center"/>
              <w:rPr>
                <w:rFonts w:asciiTheme="minorEastAsia" w:eastAsiaTheme="minorEastAsia" w:hAnsiTheme="minorEastAsia" w:hint="eastAsia"/>
                <w:sz w:val="24"/>
                <w:szCs w:val="24"/>
              </w:rPr>
            </w:pPr>
            <w:r>
              <w:rPr>
                <w:rFonts w:ascii="方正仿宋_GBK" w:eastAsia="方正仿宋_GBK" w:hint="eastAsia"/>
                <w:color w:val="333333"/>
                <w:sz w:val="28"/>
                <w:szCs w:val="28"/>
              </w:rPr>
              <w:t>“</w:t>
            </w:r>
            <w:r>
              <w:rPr>
                <w:rStyle w:val="15"/>
                <w:rFonts w:ascii="方正仿宋_GBK" w:eastAsia="方正仿宋_GBK" w:hint="eastAsia"/>
                <w:color w:val="333333"/>
                <w:sz w:val="28"/>
                <w:szCs w:val="28"/>
              </w:rPr>
              <w:t>红色扎西</w:t>
            </w:r>
            <w:r>
              <w:rPr>
                <w:rFonts w:ascii="方正仿宋_GBK" w:eastAsia="方正仿宋_GBK" w:hint="eastAsia"/>
                <w:color w:val="333333"/>
                <w:sz w:val="28"/>
                <w:szCs w:val="28"/>
              </w:rPr>
              <w:t>”</w:t>
            </w:r>
            <w:proofErr w:type="gramStart"/>
            <w:r>
              <w:rPr>
                <w:rStyle w:val="15"/>
                <w:rFonts w:ascii="方正仿宋_GBK" w:eastAsia="方正仿宋_GBK" w:hint="eastAsia"/>
                <w:color w:val="333333"/>
                <w:sz w:val="28"/>
                <w:szCs w:val="28"/>
              </w:rPr>
              <w:t>微信公众号</w:t>
            </w:r>
            <w:proofErr w:type="gramEnd"/>
          </w:p>
        </w:tc>
      </w:tr>
      <w:tr w:rsidR="00F71CA2" w:rsidTr="00F71CA2">
        <w:tc>
          <w:tcPr>
            <w:tcW w:w="1275" w:type="dxa"/>
            <w:vAlign w:val="center"/>
          </w:tcPr>
          <w:p w:rsidR="00F71CA2" w:rsidRDefault="00F71CA2" w:rsidP="00F71CA2">
            <w:pPr>
              <w:spacing w:line="300" w:lineRule="auto"/>
              <w:jc w:val="cente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4</w:t>
            </w:r>
          </w:p>
        </w:tc>
        <w:tc>
          <w:tcPr>
            <w:tcW w:w="1843" w:type="dxa"/>
            <w:vAlign w:val="center"/>
          </w:tcPr>
          <w:p w:rsidR="00F71CA2" w:rsidRDefault="00F71CA2" w:rsidP="00F71CA2">
            <w:pPr>
              <w:spacing w:line="300" w:lineRule="auto"/>
              <w:jc w:val="center"/>
              <w:rPr>
                <w:rFonts w:asciiTheme="minorEastAsia" w:eastAsiaTheme="minorEastAsia" w:hAnsiTheme="minorEastAsia" w:hint="eastAsia"/>
                <w:sz w:val="24"/>
                <w:szCs w:val="24"/>
              </w:rPr>
            </w:pPr>
            <w:r>
              <w:rPr>
                <w:rStyle w:val="15"/>
                <w:rFonts w:ascii="方正仿宋简体" w:eastAsia="方正仿宋简体" w:hint="eastAsia"/>
                <w:color w:val="333333"/>
                <w:sz w:val="28"/>
                <w:szCs w:val="28"/>
              </w:rPr>
              <w:t>大职位选岗</w:t>
            </w:r>
          </w:p>
        </w:tc>
        <w:tc>
          <w:tcPr>
            <w:tcW w:w="2693" w:type="dxa"/>
            <w:vAlign w:val="center"/>
          </w:tcPr>
          <w:p w:rsidR="00F71CA2" w:rsidRDefault="00F71CA2" w:rsidP="00F71CA2">
            <w:pPr>
              <w:spacing w:line="300" w:lineRule="auto"/>
              <w:jc w:val="center"/>
              <w:rPr>
                <w:rFonts w:asciiTheme="minorEastAsia" w:eastAsiaTheme="minorEastAsia" w:hAnsiTheme="minorEastAsia" w:hint="eastAsia"/>
                <w:sz w:val="24"/>
                <w:szCs w:val="24"/>
              </w:rPr>
            </w:pPr>
            <w:r>
              <w:rPr>
                <w:rFonts w:ascii="Times New Roman" w:hAnsi="Times New Roman" w:cs="Times New Roman"/>
                <w:color w:val="333333"/>
                <w:sz w:val="28"/>
                <w:szCs w:val="28"/>
              </w:rPr>
              <w:t>8</w:t>
            </w:r>
            <w:r>
              <w:rPr>
                <w:rFonts w:ascii="Tahoma" w:hAnsi="Tahoma" w:cs="Tahoma"/>
                <w:color w:val="333333"/>
                <w:sz w:val="28"/>
                <w:szCs w:val="28"/>
              </w:rPr>
              <w:t>月</w:t>
            </w:r>
            <w:r>
              <w:rPr>
                <w:rFonts w:ascii="Times New Roman" w:hAnsi="Times New Roman" w:cs="Times New Roman"/>
                <w:color w:val="333333"/>
                <w:sz w:val="28"/>
                <w:szCs w:val="28"/>
              </w:rPr>
              <w:t>11</w:t>
            </w:r>
            <w:r>
              <w:rPr>
                <w:rFonts w:ascii="Tahoma" w:hAnsi="Tahoma" w:cs="Tahoma"/>
                <w:color w:val="333333"/>
                <w:sz w:val="28"/>
                <w:szCs w:val="28"/>
              </w:rPr>
              <w:t>日</w:t>
            </w:r>
          </w:p>
        </w:tc>
        <w:tc>
          <w:tcPr>
            <w:tcW w:w="3617" w:type="dxa"/>
            <w:vAlign w:val="center"/>
          </w:tcPr>
          <w:p w:rsidR="00F71CA2" w:rsidRDefault="00F71CA2" w:rsidP="00F71CA2">
            <w:pPr>
              <w:spacing w:line="300" w:lineRule="auto"/>
              <w:jc w:val="center"/>
              <w:rPr>
                <w:rFonts w:asciiTheme="minorEastAsia" w:eastAsiaTheme="minorEastAsia" w:hAnsiTheme="minorEastAsia" w:hint="eastAsia"/>
                <w:sz w:val="24"/>
                <w:szCs w:val="24"/>
              </w:rPr>
            </w:pPr>
            <w:r>
              <w:rPr>
                <w:rFonts w:ascii="方正仿宋_GBK" w:eastAsia="方正仿宋_GBK" w:hint="eastAsia"/>
                <w:color w:val="333333"/>
                <w:sz w:val="28"/>
                <w:szCs w:val="28"/>
              </w:rPr>
              <w:t>“</w:t>
            </w:r>
            <w:r>
              <w:rPr>
                <w:rStyle w:val="15"/>
                <w:rFonts w:ascii="方正仿宋_GBK" w:eastAsia="方正仿宋_GBK" w:hint="eastAsia"/>
                <w:color w:val="333333"/>
                <w:sz w:val="28"/>
                <w:szCs w:val="28"/>
              </w:rPr>
              <w:t>红色扎西</w:t>
            </w:r>
            <w:r>
              <w:rPr>
                <w:rFonts w:ascii="方正仿宋_GBK" w:eastAsia="方正仿宋_GBK" w:hint="eastAsia"/>
                <w:color w:val="333333"/>
                <w:sz w:val="28"/>
                <w:szCs w:val="28"/>
              </w:rPr>
              <w:t>”</w:t>
            </w:r>
            <w:proofErr w:type="gramStart"/>
            <w:r>
              <w:rPr>
                <w:rStyle w:val="15"/>
                <w:rFonts w:ascii="方正仿宋_GBK" w:eastAsia="方正仿宋_GBK" w:hint="eastAsia"/>
                <w:color w:val="333333"/>
                <w:sz w:val="28"/>
                <w:szCs w:val="28"/>
              </w:rPr>
              <w:t>微信公众号</w:t>
            </w:r>
            <w:proofErr w:type="gramEnd"/>
          </w:p>
        </w:tc>
      </w:tr>
      <w:tr w:rsidR="00F71CA2" w:rsidTr="00F71CA2">
        <w:tc>
          <w:tcPr>
            <w:tcW w:w="1275" w:type="dxa"/>
            <w:vAlign w:val="center"/>
          </w:tcPr>
          <w:p w:rsidR="00F71CA2" w:rsidRDefault="00F71CA2" w:rsidP="00F71CA2">
            <w:pPr>
              <w:spacing w:line="300" w:lineRule="auto"/>
              <w:jc w:val="cente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5</w:t>
            </w:r>
          </w:p>
        </w:tc>
        <w:tc>
          <w:tcPr>
            <w:tcW w:w="1843" w:type="dxa"/>
            <w:vAlign w:val="center"/>
          </w:tcPr>
          <w:p w:rsidR="00F71CA2" w:rsidRDefault="00F71CA2" w:rsidP="00F71CA2">
            <w:pPr>
              <w:spacing w:line="300" w:lineRule="auto"/>
              <w:jc w:val="center"/>
              <w:rPr>
                <w:rFonts w:asciiTheme="minorEastAsia" w:eastAsiaTheme="minorEastAsia" w:hAnsiTheme="minorEastAsia" w:hint="eastAsia"/>
                <w:sz w:val="24"/>
                <w:szCs w:val="24"/>
              </w:rPr>
            </w:pPr>
            <w:r>
              <w:rPr>
                <w:rStyle w:val="15"/>
                <w:rFonts w:ascii="方正仿宋简体" w:eastAsia="方正仿宋简体" w:hint="eastAsia"/>
                <w:color w:val="333333"/>
                <w:sz w:val="28"/>
                <w:szCs w:val="28"/>
              </w:rPr>
              <w:t>公示</w:t>
            </w:r>
          </w:p>
        </w:tc>
        <w:tc>
          <w:tcPr>
            <w:tcW w:w="2693" w:type="dxa"/>
            <w:vAlign w:val="center"/>
          </w:tcPr>
          <w:p w:rsidR="00F71CA2" w:rsidRDefault="00F71CA2" w:rsidP="00F71CA2">
            <w:pPr>
              <w:spacing w:line="300" w:lineRule="auto"/>
              <w:jc w:val="center"/>
              <w:rPr>
                <w:rFonts w:asciiTheme="minorEastAsia" w:eastAsiaTheme="minorEastAsia" w:hAnsiTheme="minorEastAsia" w:hint="eastAsia"/>
                <w:sz w:val="24"/>
                <w:szCs w:val="24"/>
              </w:rPr>
            </w:pPr>
            <w:r>
              <w:rPr>
                <w:rFonts w:ascii="Times New Roman" w:hAnsi="Times New Roman" w:cs="Times New Roman"/>
                <w:color w:val="333333"/>
                <w:sz w:val="28"/>
                <w:szCs w:val="28"/>
              </w:rPr>
              <w:t>8</w:t>
            </w:r>
            <w:r>
              <w:rPr>
                <w:rStyle w:val="15"/>
                <w:rFonts w:ascii="方正仿宋简体" w:eastAsia="方正仿宋简体" w:hint="eastAsia"/>
                <w:color w:val="333333"/>
                <w:sz w:val="28"/>
                <w:szCs w:val="28"/>
              </w:rPr>
              <w:t>月</w:t>
            </w:r>
            <w:r>
              <w:rPr>
                <w:rStyle w:val="16"/>
                <w:rFonts w:ascii="Times New Roman" w:hAnsi="Times New Roman" w:cs="Times New Roman"/>
                <w:color w:val="333333"/>
                <w:sz w:val="28"/>
                <w:szCs w:val="28"/>
              </w:rPr>
              <w:t>11</w:t>
            </w:r>
            <w:r>
              <w:rPr>
                <w:rStyle w:val="15"/>
                <w:rFonts w:ascii="方正仿宋简体" w:eastAsia="方正仿宋简体" w:hint="eastAsia"/>
                <w:color w:val="333333"/>
                <w:sz w:val="28"/>
                <w:szCs w:val="28"/>
              </w:rPr>
              <w:t>日至</w:t>
            </w:r>
            <w:r>
              <w:rPr>
                <w:rStyle w:val="16"/>
                <w:rFonts w:ascii="Times New Roman" w:hAnsi="Times New Roman" w:cs="Times New Roman"/>
                <w:color w:val="333333"/>
                <w:sz w:val="28"/>
                <w:szCs w:val="28"/>
              </w:rPr>
              <w:t>18</w:t>
            </w:r>
            <w:r>
              <w:rPr>
                <w:rStyle w:val="15"/>
                <w:rFonts w:ascii="方正仿宋简体" w:eastAsia="方正仿宋简体" w:hint="eastAsia"/>
                <w:color w:val="333333"/>
                <w:sz w:val="28"/>
                <w:szCs w:val="28"/>
              </w:rPr>
              <w:t>日</w:t>
            </w:r>
          </w:p>
        </w:tc>
        <w:tc>
          <w:tcPr>
            <w:tcW w:w="3617" w:type="dxa"/>
            <w:vAlign w:val="center"/>
          </w:tcPr>
          <w:p w:rsidR="00F71CA2" w:rsidRDefault="00F71CA2" w:rsidP="00F71CA2">
            <w:pPr>
              <w:spacing w:line="300" w:lineRule="auto"/>
              <w:jc w:val="center"/>
              <w:rPr>
                <w:rFonts w:asciiTheme="minorEastAsia" w:eastAsiaTheme="minorEastAsia" w:hAnsiTheme="minorEastAsia" w:hint="eastAsia"/>
                <w:sz w:val="24"/>
                <w:szCs w:val="24"/>
              </w:rPr>
            </w:pPr>
            <w:r>
              <w:rPr>
                <w:rFonts w:ascii="方正仿宋_GBK" w:eastAsia="方正仿宋_GBK" w:hint="eastAsia"/>
                <w:color w:val="333333"/>
                <w:sz w:val="28"/>
                <w:szCs w:val="28"/>
              </w:rPr>
              <w:t>“</w:t>
            </w:r>
            <w:r>
              <w:rPr>
                <w:rStyle w:val="15"/>
                <w:rFonts w:ascii="方正仿宋_GBK" w:eastAsia="方正仿宋_GBK" w:hint="eastAsia"/>
                <w:color w:val="333333"/>
                <w:sz w:val="28"/>
                <w:szCs w:val="28"/>
              </w:rPr>
              <w:t>红色扎西</w:t>
            </w:r>
            <w:r>
              <w:rPr>
                <w:rFonts w:ascii="方正仿宋_GBK" w:eastAsia="方正仿宋_GBK" w:hint="eastAsia"/>
                <w:color w:val="333333"/>
                <w:sz w:val="28"/>
                <w:szCs w:val="28"/>
              </w:rPr>
              <w:t>”</w:t>
            </w:r>
            <w:proofErr w:type="gramStart"/>
            <w:r>
              <w:rPr>
                <w:rStyle w:val="15"/>
                <w:rFonts w:ascii="方正仿宋_GBK" w:eastAsia="方正仿宋_GBK" w:hint="eastAsia"/>
                <w:color w:val="333333"/>
                <w:sz w:val="28"/>
                <w:szCs w:val="28"/>
              </w:rPr>
              <w:t>微信公众号</w:t>
            </w:r>
            <w:proofErr w:type="gramEnd"/>
          </w:p>
        </w:tc>
      </w:tr>
      <w:tr w:rsidR="00F71CA2" w:rsidTr="00F71CA2">
        <w:tc>
          <w:tcPr>
            <w:tcW w:w="1275" w:type="dxa"/>
            <w:vAlign w:val="center"/>
          </w:tcPr>
          <w:p w:rsidR="00F71CA2" w:rsidRDefault="00F71CA2" w:rsidP="00F71CA2">
            <w:pPr>
              <w:spacing w:line="300" w:lineRule="auto"/>
              <w:jc w:val="cente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6</w:t>
            </w:r>
          </w:p>
        </w:tc>
        <w:tc>
          <w:tcPr>
            <w:tcW w:w="1843" w:type="dxa"/>
            <w:vAlign w:val="center"/>
          </w:tcPr>
          <w:p w:rsidR="00F71CA2" w:rsidRDefault="00F71CA2" w:rsidP="00F71CA2">
            <w:pPr>
              <w:spacing w:line="300" w:lineRule="auto"/>
              <w:jc w:val="center"/>
              <w:rPr>
                <w:rFonts w:asciiTheme="minorEastAsia" w:eastAsiaTheme="minorEastAsia" w:hAnsiTheme="minorEastAsia" w:hint="eastAsia"/>
                <w:sz w:val="24"/>
                <w:szCs w:val="24"/>
              </w:rPr>
            </w:pPr>
            <w:r>
              <w:rPr>
                <w:rStyle w:val="15"/>
                <w:rFonts w:ascii="方正仿宋简体" w:eastAsia="方正仿宋简体" w:hint="eastAsia"/>
                <w:color w:val="333333"/>
                <w:sz w:val="28"/>
                <w:szCs w:val="28"/>
              </w:rPr>
              <w:t>录用</w:t>
            </w:r>
          </w:p>
        </w:tc>
        <w:tc>
          <w:tcPr>
            <w:tcW w:w="2693" w:type="dxa"/>
            <w:vAlign w:val="center"/>
          </w:tcPr>
          <w:p w:rsidR="00F71CA2" w:rsidRDefault="00F71CA2" w:rsidP="00F71CA2">
            <w:pPr>
              <w:spacing w:line="300" w:lineRule="auto"/>
              <w:jc w:val="center"/>
              <w:rPr>
                <w:rFonts w:asciiTheme="minorEastAsia" w:eastAsiaTheme="minorEastAsia" w:hAnsiTheme="minorEastAsia" w:hint="eastAsia"/>
                <w:sz w:val="24"/>
                <w:szCs w:val="24"/>
              </w:rPr>
            </w:pPr>
            <w:r>
              <w:rPr>
                <w:rFonts w:ascii="Times New Roman" w:hAnsi="Times New Roman" w:cs="Times New Roman"/>
                <w:color w:val="333333"/>
                <w:sz w:val="28"/>
                <w:szCs w:val="28"/>
              </w:rPr>
              <w:t>8</w:t>
            </w:r>
            <w:r>
              <w:rPr>
                <w:rStyle w:val="15"/>
                <w:rFonts w:ascii="方正仿宋简体" w:eastAsia="方正仿宋简体" w:hint="eastAsia"/>
                <w:color w:val="333333"/>
                <w:sz w:val="28"/>
                <w:szCs w:val="28"/>
              </w:rPr>
              <w:t>月</w:t>
            </w:r>
            <w:r>
              <w:rPr>
                <w:rStyle w:val="16"/>
                <w:rFonts w:ascii="Times New Roman" w:hAnsi="Times New Roman" w:cs="Times New Roman"/>
                <w:color w:val="333333"/>
                <w:sz w:val="28"/>
                <w:szCs w:val="28"/>
              </w:rPr>
              <w:t>20</w:t>
            </w:r>
            <w:r>
              <w:rPr>
                <w:rStyle w:val="15"/>
                <w:rFonts w:ascii="方正仿宋简体" w:eastAsia="方正仿宋简体" w:hint="eastAsia"/>
                <w:color w:val="333333"/>
                <w:sz w:val="28"/>
                <w:szCs w:val="28"/>
              </w:rPr>
              <w:t>日前</w:t>
            </w:r>
          </w:p>
        </w:tc>
        <w:tc>
          <w:tcPr>
            <w:tcW w:w="3617" w:type="dxa"/>
            <w:vAlign w:val="center"/>
          </w:tcPr>
          <w:p w:rsidR="00F71CA2" w:rsidRDefault="00F71CA2" w:rsidP="00F71CA2">
            <w:pPr>
              <w:spacing w:line="300" w:lineRule="auto"/>
              <w:jc w:val="center"/>
              <w:rPr>
                <w:rFonts w:asciiTheme="minorEastAsia" w:eastAsiaTheme="minorEastAsia" w:hAnsiTheme="minorEastAsia" w:hint="eastAsia"/>
                <w:sz w:val="24"/>
                <w:szCs w:val="24"/>
              </w:rPr>
            </w:pPr>
          </w:p>
        </w:tc>
      </w:tr>
    </w:tbl>
    <w:p w:rsidR="00F71CA2" w:rsidRPr="001842EF" w:rsidRDefault="00F71CA2" w:rsidP="00F71CA2">
      <w:pPr>
        <w:spacing w:line="300" w:lineRule="auto"/>
        <w:jc w:val="left"/>
        <w:rPr>
          <w:rFonts w:asciiTheme="minorEastAsia" w:eastAsiaTheme="minorEastAsia" w:hAnsiTheme="minorEastAsia"/>
          <w:sz w:val="24"/>
          <w:szCs w:val="24"/>
        </w:rPr>
      </w:pPr>
    </w:p>
    <w:p w:rsidR="001842EF" w:rsidRPr="001842EF" w:rsidRDefault="001842EF" w:rsidP="001842EF">
      <w:pPr>
        <w:spacing w:line="300" w:lineRule="auto"/>
        <w:ind w:firstLineChars="200" w:firstLine="480"/>
        <w:jc w:val="left"/>
        <w:rPr>
          <w:rFonts w:asciiTheme="minorEastAsia" w:eastAsiaTheme="minorEastAsia" w:hAnsiTheme="minorEastAsia"/>
          <w:sz w:val="24"/>
          <w:szCs w:val="24"/>
        </w:rPr>
      </w:pPr>
      <w:r w:rsidRPr="001842EF">
        <w:rPr>
          <w:rFonts w:asciiTheme="minorEastAsia" w:eastAsiaTheme="minorEastAsia" w:hAnsiTheme="minorEastAsia" w:hint="eastAsia"/>
          <w:sz w:val="24"/>
          <w:szCs w:val="24"/>
        </w:rPr>
        <w:t>昭通市委组织部公务员</w:t>
      </w:r>
      <w:proofErr w:type="gramStart"/>
      <w:r w:rsidRPr="001842EF">
        <w:rPr>
          <w:rFonts w:asciiTheme="minorEastAsia" w:eastAsiaTheme="minorEastAsia" w:hAnsiTheme="minorEastAsia" w:hint="eastAsia"/>
          <w:sz w:val="24"/>
          <w:szCs w:val="24"/>
        </w:rPr>
        <w:t>一</w:t>
      </w:r>
      <w:proofErr w:type="gramEnd"/>
      <w:r w:rsidRPr="001842EF">
        <w:rPr>
          <w:rFonts w:asciiTheme="minorEastAsia" w:eastAsiaTheme="minorEastAsia" w:hAnsiTheme="minorEastAsia" w:hint="eastAsia"/>
          <w:sz w:val="24"/>
          <w:szCs w:val="24"/>
        </w:rPr>
        <w:t>科联系电话（传真）：0870—2120672；电子邮箱：ztgwyyk@163.com。</w:t>
      </w:r>
    </w:p>
    <w:p w:rsidR="001842EF" w:rsidRPr="001842EF" w:rsidRDefault="001842EF" w:rsidP="001842EF">
      <w:pPr>
        <w:spacing w:line="300" w:lineRule="auto"/>
        <w:ind w:firstLineChars="200" w:firstLine="480"/>
        <w:jc w:val="left"/>
        <w:rPr>
          <w:rFonts w:asciiTheme="minorEastAsia" w:eastAsiaTheme="minorEastAsia" w:hAnsiTheme="minorEastAsia"/>
          <w:sz w:val="24"/>
          <w:szCs w:val="24"/>
        </w:rPr>
      </w:pPr>
      <w:r w:rsidRPr="001842EF">
        <w:rPr>
          <w:rFonts w:asciiTheme="minorEastAsia" w:eastAsiaTheme="minorEastAsia" w:hAnsiTheme="minorEastAsia" w:hint="eastAsia"/>
          <w:sz w:val="24"/>
          <w:szCs w:val="24"/>
        </w:rPr>
        <w:t>地址：云南省昭通市昭阳区公园路45号昭通市委组织部公务员</w:t>
      </w:r>
      <w:proofErr w:type="gramStart"/>
      <w:r w:rsidRPr="001842EF">
        <w:rPr>
          <w:rFonts w:asciiTheme="minorEastAsia" w:eastAsiaTheme="minorEastAsia" w:hAnsiTheme="minorEastAsia" w:hint="eastAsia"/>
          <w:sz w:val="24"/>
          <w:szCs w:val="24"/>
        </w:rPr>
        <w:t>一</w:t>
      </w:r>
      <w:proofErr w:type="gramEnd"/>
      <w:r w:rsidRPr="001842EF">
        <w:rPr>
          <w:rFonts w:asciiTheme="minorEastAsia" w:eastAsiaTheme="minorEastAsia" w:hAnsiTheme="minorEastAsia" w:hint="eastAsia"/>
          <w:sz w:val="24"/>
          <w:szCs w:val="24"/>
        </w:rPr>
        <w:t>科。</w:t>
      </w:r>
    </w:p>
    <w:p w:rsidR="001842EF" w:rsidRPr="001842EF" w:rsidRDefault="001842EF" w:rsidP="001842EF">
      <w:pPr>
        <w:spacing w:line="300" w:lineRule="auto"/>
        <w:ind w:firstLineChars="200" w:firstLine="480"/>
        <w:jc w:val="left"/>
        <w:rPr>
          <w:rFonts w:asciiTheme="minorEastAsia" w:eastAsiaTheme="minorEastAsia" w:hAnsiTheme="minorEastAsia"/>
          <w:sz w:val="24"/>
          <w:szCs w:val="24"/>
        </w:rPr>
      </w:pPr>
    </w:p>
    <w:p w:rsidR="001842EF" w:rsidRPr="001842EF" w:rsidRDefault="001842EF" w:rsidP="001842EF">
      <w:pPr>
        <w:spacing w:line="300" w:lineRule="auto"/>
        <w:ind w:firstLineChars="200" w:firstLine="480"/>
        <w:jc w:val="left"/>
        <w:rPr>
          <w:rFonts w:asciiTheme="minorEastAsia" w:eastAsiaTheme="minorEastAsia" w:hAnsiTheme="minorEastAsia"/>
          <w:sz w:val="24"/>
          <w:szCs w:val="24"/>
        </w:rPr>
      </w:pPr>
      <w:r w:rsidRPr="001842EF">
        <w:rPr>
          <w:rFonts w:asciiTheme="minorEastAsia" w:eastAsiaTheme="minorEastAsia" w:hAnsiTheme="minorEastAsia" w:hint="eastAsia"/>
          <w:sz w:val="24"/>
          <w:szCs w:val="24"/>
        </w:rPr>
        <w:t>附件：昭通市2022年度考试录用公务员（法检系统除外）资格复审个人放弃说明（模板）</w:t>
      </w:r>
    </w:p>
    <w:p w:rsidR="001842EF" w:rsidRPr="001842EF" w:rsidRDefault="001842EF" w:rsidP="001842EF">
      <w:pPr>
        <w:spacing w:line="300" w:lineRule="auto"/>
        <w:ind w:firstLineChars="200" w:firstLine="480"/>
        <w:jc w:val="left"/>
        <w:rPr>
          <w:rFonts w:asciiTheme="minorEastAsia" w:eastAsiaTheme="minorEastAsia" w:hAnsiTheme="minorEastAsia"/>
          <w:sz w:val="24"/>
          <w:szCs w:val="24"/>
        </w:rPr>
      </w:pPr>
    </w:p>
    <w:p w:rsidR="001842EF" w:rsidRPr="001842EF" w:rsidRDefault="001842EF" w:rsidP="001842EF">
      <w:pPr>
        <w:spacing w:line="300" w:lineRule="auto"/>
        <w:ind w:firstLineChars="200" w:firstLine="480"/>
        <w:jc w:val="left"/>
        <w:rPr>
          <w:rFonts w:asciiTheme="minorEastAsia" w:eastAsiaTheme="minorEastAsia" w:hAnsiTheme="minorEastAsia"/>
          <w:sz w:val="24"/>
          <w:szCs w:val="24"/>
        </w:rPr>
      </w:pPr>
      <w:r w:rsidRPr="001842EF">
        <w:rPr>
          <w:rFonts w:asciiTheme="minorEastAsia" w:eastAsiaTheme="minorEastAsia" w:hAnsiTheme="minorEastAsia"/>
          <w:sz w:val="24"/>
          <w:szCs w:val="24"/>
        </w:rPr>
        <w:t xml:space="preserve">      </w:t>
      </w:r>
    </w:p>
    <w:p w:rsidR="001842EF" w:rsidRPr="001842EF" w:rsidRDefault="001842EF" w:rsidP="001842EF">
      <w:pPr>
        <w:spacing w:line="300" w:lineRule="auto"/>
        <w:ind w:firstLineChars="200" w:firstLine="480"/>
        <w:jc w:val="left"/>
        <w:rPr>
          <w:rFonts w:asciiTheme="minorEastAsia" w:eastAsiaTheme="minorEastAsia" w:hAnsiTheme="minorEastAsia"/>
          <w:sz w:val="24"/>
          <w:szCs w:val="24"/>
        </w:rPr>
      </w:pPr>
    </w:p>
    <w:p w:rsidR="001842EF" w:rsidRPr="001842EF" w:rsidRDefault="001842EF" w:rsidP="000E5FC8">
      <w:pPr>
        <w:spacing w:line="300" w:lineRule="auto"/>
        <w:ind w:firstLineChars="200" w:firstLine="480"/>
        <w:jc w:val="right"/>
        <w:rPr>
          <w:rFonts w:asciiTheme="minorEastAsia" w:eastAsiaTheme="minorEastAsia" w:hAnsiTheme="minorEastAsia"/>
          <w:sz w:val="24"/>
          <w:szCs w:val="24"/>
        </w:rPr>
      </w:pPr>
      <w:r w:rsidRPr="001842EF">
        <w:rPr>
          <w:rFonts w:asciiTheme="minorEastAsia" w:eastAsiaTheme="minorEastAsia" w:hAnsiTheme="minorEastAsia" w:hint="eastAsia"/>
          <w:sz w:val="24"/>
          <w:szCs w:val="24"/>
        </w:rPr>
        <w:t xml:space="preserve">             中共昭通市委组织部</w:t>
      </w:r>
    </w:p>
    <w:p w:rsidR="001842EF" w:rsidRPr="001842EF" w:rsidRDefault="001842EF" w:rsidP="000E5FC8">
      <w:pPr>
        <w:spacing w:line="300" w:lineRule="auto"/>
        <w:ind w:firstLineChars="200" w:firstLine="480"/>
        <w:jc w:val="right"/>
        <w:rPr>
          <w:rFonts w:asciiTheme="minorEastAsia" w:eastAsiaTheme="minorEastAsia" w:hAnsiTheme="minorEastAsia"/>
          <w:sz w:val="24"/>
          <w:szCs w:val="24"/>
        </w:rPr>
      </w:pPr>
    </w:p>
    <w:p w:rsidR="00322141" w:rsidRPr="001842EF" w:rsidRDefault="001842EF" w:rsidP="000E5FC8">
      <w:pPr>
        <w:spacing w:line="300" w:lineRule="auto"/>
        <w:ind w:firstLineChars="200" w:firstLine="480"/>
        <w:jc w:val="right"/>
        <w:rPr>
          <w:rFonts w:asciiTheme="minorEastAsia" w:eastAsiaTheme="minorEastAsia" w:hAnsiTheme="minorEastAsia"/>
          <w:sz w:val="24"/>
          <w:szCs w:val="24"/>
        </w:rPr>
      </w:pPr>
      <w:r w:rsidRPr="001842EF">
        <w:rPr>
          <w:rFonts w:asciiTheme="minorEastAsia" w:eastAsiaTheme="minorEastAsia" w:hAnsiTheme="minorEastAsia" w:hint="eastAsia"/>
          <w:sz w:val="24"/>
          <w:szCs w:val="24"/>
        </w:rPr>
        <w:t xml:space="preserve">              2022年7月22日</w:t>
      </w:r>
    </w:p>
    <w:sectPr w:rsidR="00322141" w:rsidRPr="001842EF" w:rsidSect="001842EF">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黑体_GBK">
    <w:altName w:val="宋体"/>
    <w:panose1 w:val="00000000000000000000"/>
    <w:charset w:val="86"/>
    <w:family w:val="roman"/>
    <w:notTrueType/>
    <w:pitch w:val="default"/>
    <w:sig w:usb0="00000001" w:usb1="080E0000" w:usb2="00000010" w:usb3="00000000" w:csb0="00040000" w:csb1="00000000"/>
  </w:font>
  <w:font w:name="方正仿宋简体">
    <w:altName w:val="宋体"/>
    <w:panose1 w:val="00000000000000000000"/>
    <w:charset w:val="86"/>
    <w:family w:val="roman"/>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仿宋_GBK">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D57"/>
    <w:rsid w:val="000E5FC8"/>
    <w:rsid w:val="001842EF"/>
    <w:rsid w:val="00322141"/>
    <w:rsid w:val="003E5628"/>
    <w:rsid w:val="00CA6855"/>
    <w:rsid w:val="00D77D57"/>
    <w:rsid w:val="00F71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628"/>
    <w:pPr>
      <w:widowControl w:val="0"/>
      <w:jc w:val="both"/>
    </w:pPr>
    <w:rPr>
      <w:rFonts w:eastAsia="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3E5628"/>
    <w:pPr>
      <w:tabs>
        <w:tab w:val="center" w:pos="4153"/>
        <w:tab w:val="right" w:pos="8306"/>
      </w:tabs>
      <w:snapToGrid w:val="0"/>
      <w:jc w:val="left"/>
    </w:pPr>
    <w:rPr>
      <w:rFonts w:eastAsia="微软雅黑"/>
      <w:b/>
      <w:szCs w:val="18"/>
    </w:rPr>
  </w:style>
  <w:style w:type="character" w:customStyle="1" w:styleId="Char">
    <w:name w:val="页脚 Char"/>
    <w:basedOn w:val="a0"/>
    <w:link w:val="a3"/>
    <w:qFormat/>
    <w:rsid w:val="003E5628"/>
    <w:rPr>
      <w:rFonts w:eastAsia="微软雅黑"/>
      <w:b/>
      <w:kern w:val="2"/>
      <w:sz w:val="21"/>
      <w:szCs w:val="18"/>
    </w:rPr>
  </w:style>
  <w:style w:type="paragraph" w:styleId="a4">
    <w:name w:val="Date"/>
    <w:basedOn w:val="a"/>
    <w:next w:val="a"/>
    <w:link w:val="Char0"/>
    <w:uiPriority w:val="99"/>
    <w:semiHidden/>
    <w:unhideWhenUsed/>
    <w:rsid w:val="001842EF"/>
    <w:pPr>
      <w:ind w:leftChars="2500" w:left="100"/>
    </w:pPr>
  </w:style>
  <w:style w:type="character" w:customStyle="1" w:styleId="Char0">
    <w:name w:val="日期 Char"/>
    <w:basedOn w:val="a0"/>
    <w:link w:val="a4"/>
    <w:uiPriority w:val="99"/>
    <w:semiHidden/>
    <w:rsid w:val="001842EF"/>
    <w:rPr>
      <w:rFonts w:eastAsia="宋体"/>
      <w:kern w:val="2"/>
      <w:sz w:val="21"/>
      <w:szCs w:val="22"/>
    </w:rPr>
  </w:style>
  <w:style w:type="table" w:styleId="a5">
    <w:name w:val="Table Grid"/>
    <w:basedOn w:val="a1"/>
    <w:uiPriority w:val="59"/>
    <w:rsid w:val="00F71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rsid w:val="00F71CA2"/>
  </w:style>
  <w:style w:type="character" w:customStyle="1" w:styleId="16">
    <w:name w:val="16"/>
    <w:basedOn w:val="a0"/>
    <w:rsid w:val="00F71CA2"/>
  </w:style>
  <w:style w:type="character" w:styleId="a6">
    <w:name w:val="Hyperlink"/>
    <w:basedOn w:val="a0"/>
    <w:uiPriority w:val="99"/>
    <w:unhideWhenUsed/>
    <w:rsid w:val="00CA685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628"/>
    <w:pPr>
      <w:widowControl w:val="0"/>
      <w:jc w:val="both"/>
    </w:pPr>
    <w:rPr>
      <w:rFonts w:eastAsia="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3E5628"/>
    <w:pPr>
      <w:tabs>
        <w:tab w:val="center" w:pos="4153"/>
        <w:tab w:val="right" w:pos="8306"/>
      </w:tabs>
      <w:snapToGrid w:val="0"/>
      <w:jc w:val="left"/>
    </w:pPr>
    <w:rPr>
      <w:rFonts w:eastAsia="微软雅黑"/>
      <w:b/>
      <w:szCs w:val="18"/>
    </w:rPr>
  </w:style>
  <w:style w:type="character" w:customStyle="1" w:styleId="Char">
    <w:name w:val="页脚 Char"/>
    <w:basedOn w:val="a0"/>
    <w:link w:val="a3"/>
    <w:qFormat/>
    <w:rsid w:val="003E5628"/>
    <w:rPr>
      <w:rFonts w:eastAsia="微软雅黑"/>
      <w:b/>
      <w:kern w:val="2"/>
      <w:sz w:val="21"/>
      <w:szCs w:val="18"/>
    </w:rPr>
  </w:style>
  <w:style w:type="paragraph" w:styleId="a4">
    <w:name w:val="Date"/>
    <w:basedOn w:val="a"/>
    <w:next w:val="a"/>
    <w:link w:val="Char0"/>
    <w:uiPriority w:val="99"/>
    <w:semiHidden/>
    <w:unhideWhenUsed/>
    <w:rsid w:val="001842EF"/>
    <w:pPr>
      <w:ind w:leftChars="2500" w:left="100"/>
    </w:pPr>
  </w:style>
  <w:style w:type="character" w:customStyle="1" w:styleId="Char0">
    <w:name w:val="日期 Char"/>
    <w:basedOn w:val="a0"/>
    <w:link w:val="a4"/>
    <w:uiPriority w:val="99"/>
    <w:semiHidden/>
    <w:rsid w:val="001842EF"/>
    <w:rPr>
      <w:rFonts w:eastAsia="宋体"/>
      <w:kern w:val="2"/>
      <w:sz w:val="21"/>
      <w:szCs w:val="22"/>
    </w:rPr>
  </w:style>
  <w:style w:type="table" w:styleId="a5">
    <w:name w:val="Table Grid"/>
    <w:basedOn w:val="a1"/>
    <w:uiPriority w:val="59"/>
    <w:rsid w:val="00F71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rsid w:val="00F71CA2"/>
  </w:style>
  <w:style w:type="character" w:customStyle="1" w:styleId="16">
    <w:name w:val="16"/>
    <w:basedOn w:val="a0"/>
    <w:rsid w:val="00F71CA2"/>
  </w:style>
  <w:style w:type="character" w:styleId="a6">
    <w:name w:val="Hyperlink"/>
    <w:basedOn w:val="a0"/>
    <w:uiPriority w:val="99"/>
    <w:unhideWhenUsed/>
    <w:rsid w:val="00CA68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648259">
      <w:bodyDiv w:val="1"/>
      <w:marLeft w:val="0"/>
      <w:marRight w:val="0"/>
      <w:marTop w:val="0"/>
      <w:marBottom w:val="0"/>
      <w:divBdr>
        <w:top w:val="none" w:sz="0" w:space="0" w:color="auto"/>
        <w:left w:val="none" w:sz="0" w:space="0" w:color="auto"/>
        <w:bottom w:val="none" w:sz="0" w:space="0" w:color="auto"/>
        <w:right w:val="none" w:sz="0" w:space="0" w:color="auto"/>
      </w:divBdr>
    </w:div>
    <w:div w:id="113648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ztdj.gov.cn/article/show-344649.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595</Words>
  <Characters>3392</Characters>
  <Application>Microsoft Office Word</Application>
  <DocSecurity>0</DocSecurity>
  <Lines>28</Lines>
  <Paragraphs>7</Paragraphs>
  <ScaleCrop>false</ScaleCrop>
  <Company>TongChengWeiXiu.Com</Company>
  <LinksUpToDate>false</LinksUpToDate>
  <CharactersWithSpaces>3980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TongChengWeiXiu.Com</dc:creator>
  <cp:keywords/>
  <dc:description/>
  <cp:lastModifiedBy>TongChengWeiXiu.Com</cp:lastModifiedBy>
  <cp:revision>26</cp:revision>
  <dcterms:created xsi:type="dcterms:W3CDTF">2022-07-22T09:01:00Z</dcterms:created>
  <dcterms:modified xsi:type="dcterms:W3CDTF">2022-07-22T09:09:00Z</dcterms:modified>
</cp:coreProperties>
</file>