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DF" w:rsidRPr="00EF74B8" w:rsidRDefault="0043329F" w:rsidP="00EF74B8">
      <w:pPr>
        <w:rPr>
          <w:rFonts w:ascii="仿宋_GB2312" w:eastAsia="仿宋_GB2312"/>
          <w:b/>
          <w:color w:val="FF0000"/>
          <w:sz w:val="36"/>
          <w:szCs w:val="36"/>
        </w:rPr>
      </w:pPr>
      <w:r w:rsidRPr="0043329F">
        <w:pict>
          <v:line id="Line 6" o:spid="_x0000_s1036" style="position:absolute;left:0;text-align:left;z-index:1" from="-549.7pt,18.1pt" to="-99.7pt,18.15pt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 strokecolor="red" strokeweight="1.5pt"/>
        </w:pict>
      </w:r>
    </w:p>
    <w:p w:rsidR="002D15DF" w:rsidRDefault="00896D4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怒江州事业单位公开招聘退役士兵信息审核表</w:t>
      </w:r>
    </w:p>
    <w:tbl>
      <w:tblPr>
        <w:tblpPr w:leftFromText="180" w:rightFromText="180" w:vertAnchor="text" w:horzAnchor="margin" w:tblpXSpec="center" w:tblpY="1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 w:rsidR="002D15DF">
        <w:trPr>
          <w:trHeight w:val="583"/>
        </w:trPr>
        <w:tc>
          <w:tcPr>
            <w:tcW w:w="1114" w:type="dxa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贴</w:t>
            </w:r>
          </w:p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</w:p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片</w:t>
            </w:r>
          </w:p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</w:t>
            </w:r>
          </w:p>
        </w:tc>
      </w:tr>
      <w:tr w:rsidR="002D15DF">
        <w:trPr>
          <w:trHeight w:val="566"/>
        </w:trPr>
        <w:tc>
          <w:tcPr>
            <w:tcW w:w="1114" w:type="dxa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1114" w:type="dxa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1114" w:type="dxa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安排工作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自主就业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是□否□</w:t>
            </w:r>
          </w:p>
        </w:tc>
        <w:tc>
          <w:tcPr>
            <w:tcW w:w="2015" w:type="dxa"/>
            <w:vMerge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1114" w:type="dxa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2880" w:type="dxa"/>
            <w:gridSpan w:val="4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2880" w:type="dxa"/>
            <w:gridSpan w:val="4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566"/>
        </w:trPr>
        <w:tc>
          <w:tcPr>
            <w:tcW w:w="2093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 w:rsidR="002D15DF" w:rsidRDefault="002D15DF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D15DF">
        <w:trPr>
          <w:trHeight w:val="1790"/>
        </w:trPr>
        <w:tc>
          <w:tcPr>
            <w:tcW w:w="2093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 w:rsidR="002D15DF" w:rsidRDefault="002D15DF"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 w:rsidR="002D15DF" w:rsidRDefault="002D15DF">
            <w:pPr>
              <w:pStyle w:val="1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2D15DF">
        <w:trPr>
          <w:trHeight w:val="2257"/>
        </w:trPr>
        <w:tc>
          <w:tcPr>
            <w:tcW w:w="2093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 w:rsidR="002D15DF" w:rsidRDefault="002D15DF">
            <w:pPr>
              <w:pStyle w:val="1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2D15DF">
        <w:trPr>
          <w:trHeight w:val="2287"/>
        </w:trPr>
        <w:tc>
          <w:tcPr>
            <w:tcW w:w="2093" w:type="dxa"/>
            <w:gridSpan w:val="2"/>
            <w:vAlign w:val="center"/>
          </w:tcPr>
          <w:p w:rsidR="002D15DF" w:rsidRDefault="00896D4E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 w:rsidR="002D15DF" w:rsidRDefault="00896D4E">
            <w:pPr>
              <w:pStyle w:val="1"/>
              <w:spacing w:line="560" w:lineRule="exact"/>
              <w:ind w:firstLineChars="200" w:firstLine="420"/>
              <w:jc w:val="righ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审核人（签名）：退役军人事务</w:t>
            </w:r>
            <w:r>
              <w:rPr>
                <w:rFonts w:cs="宋体" w:hint="eastAsia"/>
                <w:b w:val="0"/>
                <w:bCs w:val="0"/>
                <w:sz w:val="21"/>
                <w:szCs w:val="21"/>
              </w:rPr>
              <w:t>部门</w:t>
            </w:r>
            <w:r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（签章）</w:t>
            </w:r>
          </w:p>
          <w:p w:rsidR="002D15DF" w:rsidRDefault="00896D4E">
            <w:pPr>
              <w:pStyle w:val="1"/>
              <w:spacing w:line="560" w:lineRule="exact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年月日</w:t>
            </w:r>
          </w:p>
        </w:tc>
      </w:tr>
    </w:tbl>
    <w:p w:rsidR="002D15DF" w:rsidRDefault="00896D4E">
      <w:pPr>
        <w:ind w:left="960" w:hangingChars="400" w:hanging="960"/>
        <w:rPr>
          <w:rFonts w:ascii="仿宋_GB2312" w:eastAsia="仿宋_GB2312" w:hAnsi="仿宋_GB2312" w:cs="仿宋_GB2312"/>
          <w:sz w:val="24"/>
        </w:rPr>
      </w:pPr>
      <w:bookmarkStart w:id="0" w:name="_GoBack"/>
      <w:r>
        <w:rPr>
          <w:rFonts w:ascii="仿宋_GB2312" w:eastAsia="仿宋_GB2312" w:hAnsi="仿宋_GB2312" w:cs="仿宋_GB2312" w:hint="eastAsia"/>
          <w:sz w:val="24"/>
        </w:rPr>
        <w:t>备注：1.此表一式三份，本人、退役军人事务部门及资格复审单位各存一份。应聘人</w:t>
      </w:r>
      <w:bookmarkEnd w:id="0"/>
      <w:r>
        <w:rPr>
          <w:rFonts w:ascii="仿宋_GB2312" w:eastAsia="仿宋_GB2312" w:hAnsi="仿宋_GB2312" w:cs="仿宋_GB2312" w:hint="eastAsia"/>
          <w:sz w:val="24"/>
        </w:rPr>
        <w:t>员在资格复审时将此表提交资格复审单位；</w:t>
      </w:r>
    </w:p>
    <w:p w:rsidR="002D15DF" w:rsidRDefault="00896D4E">
      <w:pPr>
        <w:numPr>
          <w:ilvl w:val="0"/>
          <w:numId w:val="1"/>
        </w:numPr>
        <w:ind w:firstLineChars="300" w:firstLine="7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“烈士子女”填写时，请打勾“√”选择。</w:t>
      </w:r>
    </w:p>
    <w:p w:rsidR="002D15DF" w:rsidRDefault="00896D4E">
      <w:pPr>
        <w:ind w:leftChars="342" w:left="958" w:hangingChars="100" w:hanging="240"/>
      </w:pPr>
      <w:r>
        <w:rPr>
          <w:rFonts w:ascii="仿宋_GB2312" w:eastAsia="仿宋_GB2312" w:hAnsi="仿宋_GB2312" w:cs="仿宋_GB2312" w:hint="eastAsia"/>
          <w:sz w:val="24"/>
        </w:rPr>
        <w:t>3.审核人须依据退役士兵档案以及提供的有关证明材料进行审核，并作为附件存档。</w:t>
      </w:r>
    </w:p>
    <w:sectPr w:rsidR="002D15DF" w:rsidSect="002D15DF">
      <w:pgSz w:w="11906" w:h="16838"/>
      <w:pgMar w:top="1440" w:right="1463" w:bottom="1440" w:left="146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34" w:rsidRDefault="00377934" w:rsidP="002D15DF">
      <w:r>
        <w:separator/>
      </w:r>
    </w:p>
  </w:endnote>
  <w:endnote w:type="continuationSeparator" w:id="1">
    <w:p w:rsidR="00377934" w:rsidRDefault="00377934" w:rsidP="002D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34" w:rsidRDefault="00377934" w:rsidP="002D15DF">
      <w:r>
        <w:separator/>
      </w:r>
    </w:p>
  </w:footnote>
  <w:footnote w:type="continuationSeparator" w:id="1">
    <w:p w:rsidR="00377934" w:rsidRDefault="00377934" w:rsidP="002D1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6323E"/>
    <w:multiLevelType w:val="singleLevel"/>
    <w:tmpl w:val="5D46323E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D15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D15DF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15DF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D15DF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D15DF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D15DF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D15DF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2D15DF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2D15DF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2D15DF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D15DF"/>
    <w:rPr>
      <w:rFonts w:ascii="Cambria" w:eastAsia="黑体" w:hAnsi="Cambria" w:cs="黑体"/>
      <w:sz w:val="20"/>
      <w:szCs w:val="20"/>
    </w:rPr>
  </w:style>
  <w:style w:type="paragraph" w:styleId="a4">
    <w:name w:val="footer"/>
    <w:basedOn w:val="a"/>
    <w:link w:val="Char"/>
    <w:uiPriority w:val="99"/>
    <w:unhideWhenUsed/>
    <w:rsid w:val="002D1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2D15DF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2D15DF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a8">
    <w:name w:val="Strong"/>
    <w:uiPriority w:val="22"/>
    <w:qFormat/>
    <w:rsid w:val="002D15DF"/>
    <w:rPr>
      <w:b/>
      <w:bCs/>
    </w:rPr>
  </w:style>
  <w:style w:type="character" w:styleId="a9">
    <w:name w:val="Emphasis"/>
    <w:uiPriority w:val="20"/>
    <w:qFormat/>
    <w:rsid w:val="002D15DF"/>
    <w:rPr>
      <w:i/>
      <w:iCs/>
    </w:rPr>
  </w:style>
  <w:style w:type="table" w:styleId="aa">
    <w:name w:val="Table Grid"/>
    <w:basedOn w:val="a1"/>
    <w:uiPriority w:val="59"/>
    <w:rsid w:val="002D15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basedOn w:val="a"/>
    <w:link w:val="Char3"/>
    <w:uiPriority w:val="1"/>
    <w:qFormat/>
    <w:rsid w:val="002D15DF"/>
    <w:rPr>
      <w:rFonts w:ascii="Calibri" w:hAnsi="Calibri" w:cs="黑体"/>
      <w:szCs w:val="22"/>
    </w:rPr>
  </w:style>
  <w:style w:type="paragraph" w:customStyle="1" w:styleId="11">
    <w:name w:val="列出段落1"/>
    <w:basedOn w:val="a"/>
    <w:uiPriority w:val="34"/>
    <w:qFormat/>
    <w:rsid w:val="002D15DF"/>
    <w:pPr>
      <w:ind w:firstLineChars="200" w:firstLine="420"/>
    </w:pPr>
    <w:rPr>
      <w:rFonts w:ascii="Calibri" w:hAnsi="Calibri" w:cs="黑体"/>
      <w:szCs w:val="22"/>
    </w:rPr>
  </w:style>
  <w:style w:type="paragraph" w:customStyle="1" w:styleId="12">
    <w:name w:val="引用1"/>
    <w:basedOn w:val="a"/>
    <w:next w:val="a"/>
    <w:link w:val="Char4"/>
    <w:uiPriority w:val="29"/>
    <w:qFormat/>
    <w:rsid w:val="002D15DF"/>
    <w:rPr>
      <w:rFonts w:ascii="Calibri" w:hAnsi="Calibri" w:cs="黑体"/>
      <w:i/>
      <w:iCs/>
      <w:color w:val="000000"/>
      <w:szCs w:val="22"/>
    </w:rPr>
  </w:style>
  <w:style w:type="paragraph" w:customStyle="1" w:styleId="13">
    <w:name w:val="明显引用1"/>
    <w:basedOn w:val="a"/>
    <w:next w:val="a"/>
    <w:link w:val="Char5"/>
    <w:uiPriority w:val="30"/>
    <w:qFormat/>
    <w:rsid w:val="002D15DF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2D15DF"/>
    <w:pPr>
      <w:outlineLvl w:val="9"/>
    </w:pPr>
  </w:style>
  <w:style w:type="character" w:customStyle="1" w:styleId="1Char">
    <w:name w:val="标题 1 Char"/>
    <w:basedOn w:val="a0"/>
    <w:link w:val="1"/>
    <w:uiPriority w:val="9"/>
    <w:qFormat/>
    <w:rsid w:val="002D15D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2D15DF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2D15D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D15DF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2D15DF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D15DF"/>
    <w:rPr>
      <w:rFonts w:ascii="Cambria" w:eastAsia="宋体" w:hAnsi="Cambria" w:cs="黑体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2D15DF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2D15DF"/>
    <w:rPr>
      <w:rFonts w:ascii="Cambria" w:eastAsia="宋体" w:hAnsi="Cambria" w:cs="黑体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D15DF"/>
    <w:rPr>
      <w:rFonts w:ascii="Cambria" w:eastAsia="宋体" w:hAnsi="Cambria" w:cs="黑体"/>
      <w:szCs w:val="21"/>
    </w:rPr>
  </w:style>
  <w:style w:type="character" w:customStyle="1" w:styleId="Char2">
    <w:name w:val="标题 Char"/>
    <w:basedOn w:val="a0"/>
    <w:link w:val="a7"/>
    <w:uiPriority w:val="10"/>
    <w:qFormat/>
    <w:rsid w:val="002D15DF"/>
    <w:rPr>
      <w:rFonts w:ascii="Cambria" w:eastAsia="宋体" w:hAnsi="Cambria" w:cs="黑体"/>
      <w:b/>
      <w:bCs/>
      <w:sz w:val="32"/>
      <w:szCs w:val="32"/>
    </w:rPr>
  </w:style>
  <w:style w:type="character" w:customStyle="1" w:styleId="Char1">
    <w:name w:val="副标题 Char"/>
    <w:basedOn w:val="a0"/>
    <w:link w:val="a6"/>
    <w:uiPriority w:val="11"/>
    <w:qFormat/>
    <w:rsid w:val="002D15DF"/>
    <w:rPr>
      <w:rFonts w:ascii="Cambria" w:eastAsia="宋体" w:hAnsi="Cambria" w:cs="黑体"/>
      <w:b/>
      <w:bCs/>
      <w:kern w:val="28"/>
      <w:sz w:val="32"/>
      <w:szCs w:val="32"/>
    </w:rPr>
  </w:style>
  <w:style w:type="character" w:customStyle="1" w:styleId="Char3">
    <w:name w:val="无间隔 Char"/>
    <w:basedOn w:val="a0"/>
    <w:link w:val="10"/>
    <w:uiPriority w:val="1"/>
    <w:qFormat/>
    <w:rsid w:val="002D15DF"/>
  </w:style>
  <w:style w:type="character" w:customStyle="1" w:styleId="Char4">
    <w:name w:val="引用 Char"/>
    <w:basedOn w:val="a0"/>
    <w:link w:val="12"/>
    <w:uiPriority w:val="29"/>
    <w:qFormat/>
    <w:rsid w:val="002D15DF"/>
    <w:rPr>
      <w:i/>
      <w:iCs/>
      <w:color w:val="000000"/>
    </w:rPr>
  </w:style>
  <w:style w:type="character" w:customStyle="1" w:styleId="Char5">
    <w:name w:val="明显引用 Char"/>
    <w:basedOn w:val="a0"/>
    <w:link w:val="13"/>
    <w:uiPriority w:val="30"/>
    <w:rsid w:val="002D15DF"/>
    <w:rPr>
      <w:b/>
      <w:bCs/>
      <w:i/>
      <w:iCs/>
      <w:color w:val="4F81BD"/>
    </w:rPr>
  </w:style>
  <w:style w:type="character" w:customStyle="1" w:styleId="14">
    <w:name w:val="不明显强调1"/>
    <w:uiPriority w:val="19"/>
    <w:qFormat/>
    <w:rsid w:val="002D15DF"/>
    <w:rPr>
      <w:i/>
      <w:iCs/>
      <w:color w:val="7F7F7F"/>
    </w:rPr>
  </w:style>
  <w:style w:type="character" w:customStyle="1" w:styleId="15">
    <w:name w:val="明显强调1"/>
    <w:uiPriority w:val="21"/>
    <w:qFormat/>
    <w:rsid w:val="002D15DF"/>
    <w:rPr>
      <w:b/>
      <w:bCs/>
      <w:i/>
      <w:iCs/>
      <w:color w:val="4F81BD"/>
    </w:rPr>
  </w:style>
  <w:style w:type="character" w:customStyle="1" w:styleId="16">
    <w:name w:val="不明显参考1"/>
    <w:basedOn w:val="a0"/>
    <w:uiPriority w:val="31"/>
    <w:qFormat/>
    <w:rsid w:val="002D15DF"/>
    <w:rPr>
      <w:smallCaps/>
      <w:color w:val="C0504D"/>
      <w:u w:val="single"/>
    </w:rPr>
  </w:style>
  <w:style w:type="character" w:customStyle="1" w:styleId="17">
    <w:name w:val="明显参考1"/>
    <w:uiPriority w:val="32"/>
    <w:qFormat/>
    <w:rsid w:val="002D15DF"/>
    <w:rPr>
      <w:b/>
      <w:bCs/>
      <w:smallCaps/>
      <w:color w:val="C0504D"/>
      <w:spacing w:val="5"/>
      <w:u w:val="single"/>
    </w:rPr>
  </w:style>
  <w:style w:type="character" w:customStyle="1" w:styleId="18">
    <w:name w:val="书籍标题1"/>
    <w:uiPriority w:val="33"/>
    <w:qFormat/>
    <w:rsid w:val="002D15DF"/>
    <w:rPr>
      <w:b/>
      <w:bCs/>
      <w:smallCaps/>
      <w:spacing w:val="5"/>
    </w:rPr>
  </w:style>
  <w:style w:type="character" w:customStyle="1" w:styleId="Char0">
    <w:name w:val="页眉 Char"/>
    <w:basedOn w:val="a0"/>
    <w:link w:val="a5"/>
    <w:uiPriority w:val="99"/>
    <w:semiHidden/>
    <w:qFormat/>
    <w:rsid w:val="002D15D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D1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张雅维</cp:lastModifiedBy>
  <cp:revision>37</cp:revision>
  <cp:lastPrinted>2019-08-05T02:04:00Z</cp:lastPrinted>
  <dcterms:created xsi:type="dcterms:W3CDTF">2015-04-07T07:07:00Z</dcterms:created>
  <dcterms:modified xsi:type="dcterms:W3CDTF">2019-08-05T08:57:00Z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